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91D" w:rsidRPr="009838B0" w:rsidRDefault="00FD791D" w:rsidP="00FD79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8B0">
        <w:rPr>
          <w:rFonts w:ascii="Times New Roman" w:hAnsi="Times New Roman" w:cs="Times New Roman"/>
          <w:b/>
          <w:sz w:val="24"/>
          <w:szCs w:val="24"/>
        </w:rPr>
        <w:t>TELL CHICAGO POLICE THEIR NEW MISCONDUCT POLICY DOES NOT ENSURE ACCOUNTABILITY</w:t>
      </w:r>
    </w:p>
    <w:p w:rsidR="00FD791D" w:rsidRPr="009838B0" w:rsidRDefault="00FD791D" w:rsidP="00FD791D">
      <w:pPr>
        <w:pStyle w:val="xmsonormal"/>
        <w:rPr>
          <w:iCs/>
        </w:rPr>
      </w:pPr>
    </w:p>
    <w:p w:rsidR="009E1B03" w:rsidRPr="009838B0" w:rsidRDefault="009E1B03" w:rsidP="00B5237C">
      <w:pPr>
        <w:pStyle w:val="xmsonormal"/>
        <w:jc w:val="both"/>
        <w:rPr>
          <w:iCs/>
        </w:rPr>
      </w:pPr>
      <w:r w:rsidRPr="009838B0">
        <w:rPr>
          <w:iCs/>
        </w:rPr>
        <w:t>The Chicago Police Department is currently accepting public comments on Special Order S08-01-01</w:t>
      </w:r>
      <w:r w:rsidR="00C414CC">
        <w:rPr>
          <w:iCs/>
        </w:rPr>
        <w:t xml:space="preserve">. This Special Order </w:t>
      </w:r>
      <w:r w:rsidRPr="009838B0">
        <w:rPr>
          <w:iCs/>
        </w:rPr>
        <w:t xml:space="preserve">provides guidelines for </w:t>
      </w:r>
      <w:r>
        <w:rPr>
          <w:iCs/>
        </w:rPr>
        <w:t xml:space="preserve">the Bureau of Internal Affairs (BIA) </w:t>
      </w:r>
      <w:r w:rsidR="00A6110E">
        <w:rPr>
          <w:iCs/>
        </w:rPr>
        <w:t>process for investigating and disciplin</w:t>
      </w:r>
      <w:r w:rsidR="0046558A">
        <w:rPr>
          <w:iCs/>
        </w:rPr>
        <w:t>ing</w:t>
      </w:r>
      <w:r w:rsidRPr="009838B0">
        <w:rPr>
          <w:iCs/>
        </w:rPr>
        <w:t xml:space="preserve"> officers who break the law or violate Department rules. The proposed Special Order does not hold officers accountable for misconduct. </w:t>
      </w:r>
    </w:p>
    <w:p w:rsidR="00FD791D" w:rsidRPr="009838B0" w:rsidRDefault="00FD791D" w:rsidP="00B5237C">
      <w:pPr>
        <w:pStyle w:val="xmsonormal"/>
        <w:jc w:val="both"/>
        <w:rPr>
          <w:iCs/>
        </w:rPr>
      </w:pPr>
    </w:p>
    <w:p w:rsidR="00FD791D" w:rsidRPr="009838B0" w:rsidRDefault="00FD791D" w:rsidP="00B5237C">
      <w:pPr>
        <w:pStyle w:val="xmsonormal"/>
        <w:jc w:val="both"/>
        <w:rPr>
          <w:iCs/>
        </w:rPr>
      </w:pPr>
      <w:r w:rsidRPr="009838B0">
        <w:rPr>
          <w:b/>
          <w:bCs/>
        </w:rPr>
        <w:t>Make your voice heard!</w:t>
      </w:r>
      <w:r w:rsidRPr="009838B0">
        <w:t xml:space="preserve"> Go to the CPD policy comment portal and share your own thoughts or simply copy and paste the message below. </w:t>
      </w:r>
      <w:r w:rsidRPr="009838B0">
        <w:rPr>
          <w:b/>
          <w:bCs/>
        </w:rPr>
        <w:t xml:space="preserve">The </w:t>
      </w:r>
      <w:r w:rsidRPr="009838B0">
        <w:rPr>
          <w:b/>
          <w:bCs/>
          <w:color w:val="FF0000"/>
        </w:rPr>
        <w:t xml:space="preserve">deadline </w:t>
      </w:r>
      <w:r w:rsidRPr="009838B0">
        <w:rPr>
          <w:b/>
          <w:bCs/>
        </w:rPr>
        <w:t xml:space="preserve">to submit comments is </w:t>
      </w:r>
      <w:r w:rsidRPr="009838B0">
        <w:rPr>
          <w:b/>
          <w:iCs/>
          <w:color w:val="FF0000"/>
        </w:rPr>
        <w:t>Tuesday, March 29, 2022.</w:t>
      </w:r>
      <w:r w:rsidRPr="009838B0">
        <w:rPr>
          <w:iCs/>
          <w:color w:val="FF0000"/>
        </w:rPr>
        <w:t xml:space="preserve"> </w:t>
      </w:r>
    </w:p>
    <w:p w:rsidR="00FD791D" w:rsidRPr="009838B0" w:rsidRDefault="00FD791D" w:rsidP="00FD791D">
      <w:pPr>
        <w:pStyle w:val="xmsonormal"/>
        <w:rPr>
          <w:iCs/>
        </w:rPr>
      </w:pPr>
    </w:p>
    <w:p w:rsidR="00FD791D" w:rsidRPr="009838B0" w:rsidRDefault="00FD791D" w:rsidP="00FD791D">
      <w:pPr>
        <w:pStyle w:val="xmsonormal"/>
        <w:rPr>
          <w:b/>
          <w:iCs/>
        </w:rPr>
      </w:pPr>
      <w:r w:rsidRPr="009838B0">
        <w:rPr>
          <w:b/>
          <w:iCs/>
        </w:rPr>
        <w:t xml:space="preserve">Submit Comment here (at the bottom of the page): </w:t>
      </w:r>
      <w:hyperlink r:id="rId7" w:history="1">
        <w:r w:rsidRPr="009838B0">
          <w:rPr>
            <w:rStyle w:val="Hyperlink"/>
            <w:iCs/>
          </w:rPr>
          <w:t>https://home.chicagopolice.org/reform/policy-review/conducting-log-number-investigations-policy-draft/</w:t>
        </w:r>
      </w:hyperlink>
      <w:r w:rsidRPr="009838B0">
        <w:rPr>
          <w:b/>
          <w:iCs/>
        </w:rPr>
        <w:t xml:space="preserve"> </w:t>
      </w:r>
    </w:p>
    <w:p w:rsidR="00FD791D" w:rsidRPr="009838B0" w:rsidRDefault="00FD791D" w:rsidP="00FD791D">
      <w:pPr>
        <w:pStyle w:val="xmsonormal"/>
        <w:rPr>
          <w:iCs/>
        </w:rPr>
      </w:pPr>
    </w:p>
    <w:p w:rsidR="00FD791D" w:rsidRPr="009838B0" w:rsidRDefault="00FD791D" w:rsidP="00B5237C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838B0">
        <w:rPr>
          <w:rFonts w:ascii="Times New Roman" w:hAnsi="Times New Roman" w:cs="Times New Roman"/>
          <w:b/>
          <w:bCs/>
          <w:iCs/>
          <w:sz w:val="24"/>
          <w:szCs w:val="24"/>
        </w:rPr>
        <w:t>Sample Comment:</w:t>
      </w:r>
    </w:p>
    <w:p w:rsidR="00FD791D" w:rsidRPr="009838B0" w:rsidRDefault="00FD791D" w:rsidP="00B5237C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838B0">
        <w:rPr>
          <w:rFonts w:ascii="Times New Roman" w:hAnsi="Times New Roman" w:cs="Times New Roman"/>
          <w:iCs/>
          <w:sz w:val="24"/>
          <w:szCs w:val="24"/>
        </w:rPr>
        <w:t xml:space="preserve">The proposed Chicago Police Department (CPD) Special Order S08-01-01 does not hold officers accountable for breaking the law or violating Department </w:t>
      </w:r>
      <w:r w:rsidR="00C356C5" w:rsidRPr="009838B0">
        <w:rPr>
          <w:rFonts w:ascii="Times New Roman" w:hAnsi="Times New Roman" w:cs="Times New Roman"/>
          <w:iCs/>
          <w:sz w:val="24"/>
          <w:szCs w:val="24"/>
        </w:rPr>
        <w:t>rules</w:t>
      </w:r>
      <w:r w:rsidRPr="009838B0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045365" w:rsidRPr="009838B0" w:rsidRDefault="00724408" w:rsidP="00B5237C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838B0">
        <w:rPr>
          <w:rFonts w:ascii="Times New Roman" w:hAnsi="Times New Roman" w:cs="Times New Roman"/>
          <w:iCs/>
          <w:sz w:val="24"/>
          <w:szCs w:val="24"/>
        </w:rPr>
        <w:t xml:space="preserve">Special Order S08-01-01 and other similar policies must be updated based on these points: </w:t>
      </w:r>
    </w:p>
    <w:p w:rsidR="00D26782" w:rsidRPr="005225BE" w:rsidRDefault="00546D99" w:rsidP="00B5237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25BE">
        <w:rPr>
          <w:rFonts w:ascii="Times New Roman" w:hAnsi="Times New Roman" w:cs="Times New Roman"/>
          <w:sz w:val="24"/>
          <w:szCs w:val="24"/>
        </w:rPr>
        <w:t xml:space="preserve">CPD must create one clear </w:t>
      </w:r>
      <w:r w:rsidR="00391E95">
        <w:rPr>
          <w:rFonts w:ascii="Times New Roman" w:hAnsi="Times New Roman" w:cs="Times New Roman"/>
          <w:sz w:val="24"/>
          <w:szCs w:val="24"/>
        </w:rPr>
        <w:t>Bureau of Internal Affairs (</w:t>
      </w:r>
      <w:r w:rsidR="00391E95" w:rsidRPr="005225BE">
        <w:rPr>
          <w:rFonts w:ascii="Times New Roman" w:hAnsi="Times New Roman" w:cs="Times New Roman"/>
          <w:sz w:val="24"/>
          <w:szCs w:val="24"/>
        </w:rPr>
        <w:t>BIA</w:t>
      </w:r>
      <w:r w:rsidR="00391E95">
        <w:rPr>
          <w:rFonts w:ascii="Times New Roman" w:hAnsi="Times New Roman" w:cs="Times New Roman"/>
          <w:sz w:val="24"/>
          <w:szCs w:val="24"/>
        </w:rPr>
        <w:t xml:space="preserve">) </w:t>
      </w:r>
      <w:r w:rsidRPr="005225BE">
        <w:rPr>
          <w:rFonts w:ascii="Times New Roman" w:hAnsi="Times New Roman" w:cs="Times New Roman"/>
          <w:sz w:val="24"/>
          <w:szCs w:val="24"/>
        </w:rPr>
        <w:t>policy</w:t>
      </w:r>
      <w:r w:rsidR="00FE2D0D">
        <w:rPr>
          <w:rFonts w:ascii="Times New Roman" w:hAnsi="Times New Roman" w:cs="Times New Roman"/>
          <w:sz w:val="24"/>
          <w:szCs w:val="24"/>
        </w:rPr>
        <w:t>.</w:t>
      </w:r>
      <w:r w:rsidRPr="005225BE">
        <w:rPr>
          <w:rFonts w:ascii="Times New Roman" w:hAnsi="Times New Roman" w:cs="Times New Roman"/>
          <w:sz w:val="24"/>
          <w:szCs w:val="24"/>
        </w:rPr>
        <w:t xml:space="preserve"> </w:t>
      </w:r>
      <w:r w:rsidR="00FE2D0D">
        <w:rPr>
          <w:rFonts w:ascii="Times New Roman" w:hAnsi="Times New Roman" w:cs="Times New Roman"/>
          <w:sz w:val="24"/>
          <w:szCs w:val="24"/>
        </w:rPr>
        <w:t>T</w:t>
      </w:r>
      <w:r w:rsidRPr="005225BE">
        <w:rPr>
          <w:rFonts w:ascii="Times New Roman" w:hAnsi="Times New Roman" w:cs="Times New Roman"/>
          <w:sz w:val="24"/>
          <w:szCs w:val="24"/>
        </w:rPr>
        <w:t xml:space="preserve">oo many different </w:t>
      </w:r>
      <w:r w:rsidR="00391E95">
        <w:rPr>
          <w:rFonts w:ascii="Times New Roman" w:hAnsi="Times New Roman" w:cs="Times New Roman"/>
          <w:sz w:val="24"/>
          <w:szCs w:val="24"/>
        </w:rPr>
        <w:t xml:space="preserve">misconduct </w:t>
      </w:r>
      <w:r w:rsidRPr="005225BE">
        <w:rPr>
          <w:rFonts w:ascii="Times New Roman" w:hAnsi="Times New Roman" w:cs="Times New Roman"/>
          <w:sz w:val="24"/>
          <w:szCs w:val="24"/>
        </w:rPr>
        <w:t xml:space="preserve">policies make it hard for officers and the public to understand the investigation and </w:t>
      </w:r>
      <w:r w:rsidR="00176CF8">
        <w:rPr>
          <w:rFonts w:ascii="Times New Roman" w:hAnsi="Times New Roman" w:cs="Times New Roman"/>
          <w:sz w:val="24"/>
          <w:szCs w:val="24"/>
        </w:rPr>
        <w:t>disciplinary</w:t>
      </w:r>
      <w:r w:rsidRPr="005225BE">
        <w:rPr>
          <w:rFonts w:ascii="Times New Roman" w:hAnsi="Times New Roman" w:cs="Times New Roman"/>
          <w:sz w:val="24"/>
          <w:szCs w:val="24"/>
        </w:rPr>
        <w:t xml:space="preserve"> process.</w:t>
      </w:r>
    </w:p>
    <w:p w:rsidR="00546D99" w:rsidRPr="005225BE" w:rsidRDefault="00D26782" w:rsidP="00B5237C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22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D38" w:rsidRPr="00674D38" w:rsidRDefault="00674D38" w:rsidP="00674D38">
      <w:pPr>
        <w:pStyle w:val="ListParagraph"/>
        <w:numPr>
          <w:ilvl w:val="0"/>
          <w:numId w:val="1"/>
        </w:numPr>
        <w:spacing w:after="2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Civilian Office of Police Accountability—not </w:t>
      </w:r>
      <w:r w:rsidR="00EF5FCF">
        <w:rPr>
          <w:rFonts w:ascii="Times New Roman" w:hAnsi="Times New Roman" w:cs="Times New Roman"/>
          <w:sz w:val="24"/>
          <w:szCs w:val="24"/>
        </w:rPr>
        <w:t>CPD</w:t>
      </w:r>
      <w:r w:rsidR="00470AF6">
        <w:rPr>
          <w:rFonts w:ascii="Times New Roman" w:hAnsi="Times New Roman" w:cs="Times New Roman"/>
          <w:sz w:val="24"/>
          <w:szCs w:val="24"/>
        </w:rPr>
        <w:t>’s BIA</w:t>
      </w:r>
      <w:r>
        <w:rPr>
          <w:rFonts w:ascii="Times New Roman" w:hAnsi="Times New Roman" w:cs="Times New Roman"/>
          <w:sz w:val="24"/>
          <w:szCs w:val="24"/>
        </w:rPr>
        <w:t xml:space="preserve">—should </w:t>
      </w:r>
      <w:r w:rsidR="00D633C3">
        <w:rPr>
          <w:rFonts w:ascii="Times New Roman" w:hAnsi="Times New Roman" w:cs="Times New Roman"/>
          <w:sz w:val="24"/>
          <w:szCs w:val="24"/>
        </w:rPr>
        <w:t>investigate</w:t>
      </w:r>
      <w:r w:rsidRPr="00674D38">
        <w:rPr>
          <w:rFonts w:ascii="Times New Roman" w:hAnsi="Times New Roman" w:cs="Times New Roman"/>
          <w:sz w:val="24"/>
          <w:szCs w:val="24"/>
        </w:rPr>
        <w:t xml:space="preserve"> sexual misconduct by Chicago police</w:t>
      </w:r>
      <w:r w:rsidR="004765B7">
        <w:rPr>
          <w:rFonts w:ascii="Times New Roman" w:hAnsi="Times New Roman" w:cs="Times New Roman"/>
          <w:sz w:val="24"/>
          <w:szCs w:val="24"/>
        </w:rPr>
        <w:t>.</w:t>
      </w:r>
    </w:p>
    <w:p w:rsidR="00C00CA1" w:rsidRPr="00C00CA1" w:rsidRDefault="00C00CA1" w:rsidP="00F35285">
      <w:pPr>
        <w:pStyle w:val="ListParagraph"/>
        <w:numPr>
          <w:ilvl w:val="0"/>
          <w:numId w:val="1"/>
        </w:numPr>
        <w:spacing w:after="2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0C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Support people who come forward about officer misconduct by </w:t>
      </w:r>
      <w:r w:rsidR="00AC7060">
        <w:rPr>
          <w:rFonts w:ascii="Times New Roman" w:hAnsi="Times New Roman" w:cs="Times New Roman"/>
          <w:color w:val="000000" w:themeColor="text1"/>
          <w:sz w:val="24"/>
          <w:szCs w:val="24"/>
        </w:rPr>
        <w:t>having specially trained staff explain</w:t>
      </w:r>
      <w:r w:rsidRPr="00C00C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complaint and investigation process. </w:t>
      </w:r>
      <w:r w:rsidR="005321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Staff </w:t>
      </w:r>
      <w:r w:rsidR="00350854">
        <w:rPr>
          <w:rFonts w:ascii="Times New Roman" w:hAnsi="Times New Roman" w:cs="Times New Roman"/>
          <w:color w:val="000000" w:themeColor="text1"/>
          <w:sz w:val="24"/>
          <w:szCs w:val="24"/>
        </w:rPr>
        <w:t>must</w:t>
      </w:r>
      <w:r w:rsidR="005321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4652">
        <w:rPr>
          <w:rFonts w:ascii="Times New Roman" w:hAnsi="Times New Roman" w:cs="Times New Roman"/>
          <w:color w:val="000000" w:themeColor="text1"/>
          <w:sz w:val="24"/>
          <w:szCs w:val="24"/>
        </w:rPr>
        <w:t>provide regular updates</w:t>
      </w:r>
      <w:r w:rsidR="005321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and, a</w:t>
      </w:r>
      <w:r w:rsidRPr="00C00C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needed, refer </w:t>
      </w:r>
      <w:r w:rsidR="005321E5">
        <w:rPr>
          <w:rFonts w:ascii="Times New Roman" w:hAnsi="Times New Roman" w:cs="Times New Roman"/>
          <w:color w:val="000000" w:themeColor="text1"/>
          <w:sz w:val="24"/>
          <w:szCs w:val="24"/>
        </w:rPr>
        <w:t>people</w:t>
      </w:r>
      <w:r w:rsidRPr="00C00C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</w:t>
      </w:r>
      <w:r w:rsidR="00D64B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supportive services, such as </w:t>
      </w:r>
      <w:r w:rsidRPr="00C00CA1">
        <w:rPr>
          <w:rFonts w:ascii="Times New Roman" w:hAnsi="Times New Roman" w:cs="Times New Roman"/>
          <w:color w:val="000000" w:themeColor="text1"/>
          <w:sz w:val="24"/>
          <w:szCs w:val="24"/>
        </w:rPr>
        <w:t>social worker</w:t>
      </w:r>
      <w:r w:rsidR="00D64B4E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C00C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 </w:t>
      </w:r>
      <w:r w:rsidR="004D25FE">
        <w:rPr>
          <w:rFonts w:ascii="Times New Roman" w:hAnsi="Times New Roman" w:cs="Times New Roman"/>
          <w:color w:val="000000" w:themeColor="text1"/>
          <w:sz w:val="24"/>
          <w:szCs w:val="24"/>
        </w:rPr>
        <w:t>mental</w:t>
      </w:r>
      <w:r w:rsidR="009447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health professional</w:t>
      </w:r>
      <w:r w:rsidR="00D64B4E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C00CA1">
        <w:rPr>
          <w:rFonts w:ascii="Times New Roman" w:hAnsi="Times New Roman" w:cs="Times New Roman"/>
          <w:iCs/>
          <w:sz w:val="24"/>
          <w:szCs w:val="24"/>
        </w:rPr>
        <w:t>.</w:t>
      </w:r>
    </w:p>
    <w:p w:rsidR="00F35285" w:rsidRPr="00F35285" w:rsidRDefault="00F35285" w:rsidP="00F35285">
      <w:pPr>
        <w:pStyle w:val="ListParagraph"/>
        <w:numPr>
          <w:ilvl w:val="0"/>
          <w:numId w:val="1"/>
        </w:numPr>
        <w:spacing w:after="2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5285">
        <w:rPr>
          <w:rFonts w:ascii="Times New Roman" w:hAnsi="Times New Roman" w:cs="Times New Roman"/>
          <w:sz w:val="24"/>
          <w:szCs w:val="24"/>
        </w:rPr>
        <w:t>A</w:t>
      </w:r>
      <w:r w:rsidR="00DB3956">
        <w:rPr>
          <w:rFonts w:ascii="Times New Roman" w:hAnsi="Times New Roman" w:cs="Times New Roman"/>
          <w:sz w:val="24"/>
          <w:szCs w:val="24"/>
        </w:rPr>
        <w:t xml:space="preserve"> BIA</w:t>
      </w:r>
      <w:r w:rsidRPr="00F35285">
        <w:rPr>
          <w:rFonts w:ascii="Times New Roman" w:hAnsi="Times New Roman" w:cs="Times New Roman"/>
          <w:sz w:val="24"/>
          <w:szCs w:val="24"/>
        </w:rPr>
        <w:t xml:space="preserve"> investigator must not end a misconduct investigation until </w:t>
      </w:r>
      <w:r w:rsidR="00764921">
        <w:rPr>
          <w:rFonts w:ascii="Times New Roman" w:hAnsi="Times New Roman" w:cs="Times New Roman"/>
          <w:sz w:val="24"/>
          <w:szCs w:val="24"/>
        </w:rPr>
        <w:t>they have</w:t>
      </w:r>
      <w:r w:rsidRPr="00F35285">
        <w:rPr>
          <w:rFonts w:ascii="Times New Roman" w:hAnsi="Times New Roman" w:cs="Times New Roman"/>
          <w:sz w:val="24"/>
          <w:szCs w:val="24"/>
        </w:rPr>
        <w:t xml:space="preserve"> at least reviewed evidence</w:t>
      </w:r>
      <w:r w:rsidR="00EB5CB2">
        <w:rPr>
          <w:rFonts w:ascii="Times New Roman" w:hAnsi="Times New Roman" w:cs="Times New Roman"/>
          <w:sz w:val="24"/>
          <w:szCs w:val="24"/>
        </w:rPr>
        <w:t xml:space="preserve"> such as body camera recordings. They must also interview</w:t>
      </w:r>
      <w:r w:rsidRPr="00F35285">
        <w:rPr>
          <w:rFonts w:ascii="Times New Roman" w:hAnsi="Times New Roman" w:cs="Times New Roman"/>
          <w:sz w:val="24"/>
          <w:szCs w:val="24"/>
        </w:rPr>
        <w:t xml:space="preserve"> the accused officer</w:t>
      </w:r>
      <w:r w:rsidR="00851A2B">
        <w:rPr>
          <w:rFonts w:ascii="Times New Roman" w:hAnsi="Times New Roman" w:cs="Times New Roman"/>
          <w:sz w:val="24"/>
          <w:szCs w:val="24"/>
        </w:rPr>
        <w:t>, any officer witnesses,</w:t>
      </w:r>
      <w:r w:rsidRPr="00F35285">
        <w:rPr>
          <w:rFonts w:ascii="Times New Roman" w:hAnsi="Times New Roman" w:cs="Times New Roman"/>
          <w:sz w:val="24"/>
          <w:szCs w:val="24"/>
        </w:rPr>
        <w:t xml:space="preserve"> </w:t>
      </w:r>
      <w:r w:rsidR="00F35F5C">
        <w:rPr>
          <w:rFonts w:ascii="Times New Roman" w:hAnsi="Times New Roman" w:cs="Times New Roman"/>
          <w:sz w:val="24"/>
          <w:szCs w:val="24"/>
        </w:rPr>
        <w:t xml:space="preserve">any officers otherwise involved in the incident, </w:t>
      </w:r>
      <w:r w:rsidRPr="00F35285">
        <w:rPr>
          <w:rFonts w:ascii="Times New Roman" w:hAnsi="Times New Roman" w:cs="Times New Roman"/>
          <w:sz w:val="24"/>
          <w:szCs w:val="24"/>
        </w:rPr>
        <w:t>and the person who complained (if that person wants to be interviewed).</w:t>
      </w:r>
    </w:p>
    <w:p w:rsidR="00E626C4" w:rsidRPr="00101707" w:rsidRDefault="00902C9E" w:rsidP="00B5237C">
      <w:pPr>
        <w:pStyle w:val="ListParagraph"/>
        <w:numPr>
          <w:ilvl w:val="0"/>
          <w:numId w:val="1"/>
        </w:numPr>
        <w:spacing w:after="24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25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Before </w:t>
      </w:r>
      <w:r w:rsidR="001F2630">
        <w:rPr>
          <w:rFonts w:ascii="Times New Roman" w:hAnsi="Times New Roman" w:cs="Times New Roman"/>
          <w:color w:val="000000" w:themeColor="text1"/>
          <w:sz w:val="24"/>
          <w:szCs w:val="24"/>
        </w:rPr>
        <w:t>being</w:t>
      </w:r>
      <w:r w:rsidRPr="005225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interview</w:t>
      </w:r>
      <w:r w:rsidR="001F2630">
        <w:rPr>
          <w:rFonts w:ascii="Times New Roman" w:hAnsi="Times New Roman" w:cs="Times New Roman"/>
          <w:color w:val="000000" w:themeColor="text1"/>
          <w:sz w:val="24"/>
          <w:szCs w:val="24"/>
        </w:rPr>
        <w:t>ed</w:t>
      </w:r>
      <w:r w:rsidR="00E551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 giving a statement</w:t>
      </w:r>
      <w:r w:rsidRPr="005225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67142" w:rsidRPr="005225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officers </w:t>
      </w:r>
      <w:r w:rsidR="00FF6171" w:rsidRPr="005225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accused </w:t>
      </w:r>
      <w:r w:rsidR="00FF61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misconduct </w:t>
      </w:r>
      <w:r w:rsidR="00967142" w:rsidRPr="005225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should </w:t>
      </w:r>
      <w:r w:rsidR="00FC3E34">
        <w:rPr>
          <w:rFonts w:ascii="Times New Roman" w:hAnsi="Times New Roman" w:cs="Times New Roman"/>
          <w:color w:val="000000" w:themeColor="text1"/>
          <w:sz w:val="24"/>
          <w:szCs w:val="24"/>
        </w:rPr>
        <w:t>get</w:t>
      </w:r>
      <w:r w:rsidR="00967142" w:rsidRPr="005225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only a general </w:t>
      </w:r>
      <w:r w:rsidR="00BF2A72" w:rsidRPr="005225BE">
        <w:rPr>
          <w:rFonts w:ascii="Times New Roman" w:hAnsi="Times New Roman" w:cs="Times New Roman"/>
          <w:color w:val="000000" w:themeColor="text1"/>
          <w:sz w:val="24"/>
          <w:szCs w:val="24"/>
        </w:rPr>
        <w:t>overview</w:t>
      </w:r>
      <w:r w:rsidR="00967142" w:rsidRPr="005225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the </w:t>
      </w:r>
      <w:r w:rsidR="00EA37A9" w:rsidRPr="005225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allegations against them—not detailed allegations or </w:t>
      </w:r>
      <w:r w:rsidR="0043111F" w:rsidRPr="005225BE">
        <w:rPr>
          <w:rFonts w:ascii="Times New Roman" w:hAnsi="Times New Roman" w:cs="Times New Roman"/>
          <w:color w:val="000000" w:themeColor="text1"/>
          <w:sz w:val="24"/>
          <w:szCs w:val="24"/>
        </w:rPr>
        <w:t>all the evidence</w:t>
      </w:r>
      <w:r w:rsidR="00967142" w:rsidRPr="005225B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021D2" w:rsidRPr="005225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21D2" w:rsidRPr="005225BE">
        <w:rPr>
          <w:rFonts w:ascii="Times New Roman" w:hAnsi="Times New Roman"/>
          <w:iCs/>
          <w:sz w:val="24"/>
          <w:szCs w:val="24"/>
        </w:rPr>
        <w:t xml:space="preserve">Remove the loophole that </w:t>
      </w:r>
      <w:r w:rsidR="00FF6171">
        <w:rPr>
          <w:rFonts w:ascii="Times New Roman" w:hAnsi="Times New Roman"/>
          <w:iCs/>
          <w:sz w:val="24"/>
          <w:szCs w:val="24"/>
        </w:rPr>
        <w:t xml:space="preserve">accused </w:t>
      </w:r>
      <w:r w:rsidR="00D021D2" w:rsidRPr="005225BE">
        <w:rPr>
          <w:rFonts w:ascii="Times New Roman" w:hAnsi="Times New Roman"/>
          <w:iCs/>
          <w:sz w:val="24"/>
          <w:szCs w:val="24"/>
        </w:rPr>
        <w:t xml:space="preserve">officers can look at evidence </w:t>
      </w:r>
      <w:r w:rsidR="00641349">
        <w:rPr>
          <w:rFonts w:ascii="Times New Roman" w:hAnsi="Times New Roman"/>
          <w:iCs/>
          <w:sz w:val="24"/>
          <w:szCs w:val="24"/>
        </w:rPr>
        <w:t>before their interviews</w:t>
      </w:r>
      <w:r w:rsidR="00211040">
        <w:rPr>
          <w:rFonts w:ascii="Times New Roman" w:hAnsi="Times New Roman"/>
          <w:iCs/>
          <w:sz w:val="24"/>
          <w:szCs w:val="24"/>
        </w:rPr>
        <w:t xml:space="preserve"> or statements</w:t>
      </w:r>
      <w:r w:rsidR="00D021D2" w:rsidRPr="005225BE">
        <w:rPr>
          <w:rFonts w:ascii="Times New Roman" w:hAnsi="Times New Roman"/>
          <w:iCs/>
          <w:sz w:val="24"/>
          <w:szCs w:val="24"/>
        </w:rPr>
        <w:t xml:space="preserve"> if they are “completing incident reports or other documentation.” </w:t>
      </w:r>
    </w:p>
    <w:p w:rsidR="008A22A5" w:rsidRPr="008A22A5" w:rsidRDefault="008A22A5" w:rsidP="008A22A5">
      <w:pPr>
        <w:pStyle w:val="ListParagraph"/>
        <w:numPr>
          <w:ilvl w:val="0"/>
          <w:numId w:val="1"/>
        </w:numPr>
        <w:spacing w:after="2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22A5">
        <w:rPr>
          <w:rFonts w:ascii="Times New Roman" w:hAnsi="Times New Roman" w:cs="Times New Roman"/>
          <w:sz w:val="24"/>
          <w:szCs w:val="24"/>
        </w:rPr>
        <w:lastRenderedPageBreak/>
        <w:t>Do not give the accused officer the name of the person accusing them of misconduct before the officer’s interview</w:t>
      </w:r>
      <w:r w:rsidR="00986A36">
        <w:rPr>
          <w:rFonts w:ascii="Times New Roman" w:hAnsi="Times New Roman" w:cs="Times New Roman"/>
          <w:sz w:val="24"/>
          <w:szCs w:val="24"/>
        </w:rPr>
        <w:t xml:space="preserve"> or statement</w:t>
      </w:r>
      <w:r w:rsidRPr="008A22A5">
        <w:rPr>
          <w:rFonts w:ascii="Times New Roman" w:hAnsi="Times New Roman" w:cs="Times New Roman"/>
          <w:sz w:val="24"/>
          <w:szCs w:val="24"/>
        </w:rPr>
        <w:t>.</w:t>
      </w:r>
    </w:p>
    <w:p w:rsidR="00101707" w:rsidRPr="00101707" w:rsidRDefault="00101707" w:rsidP="0010170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25BE">
        <w:rPr>
          <w:rFonts w:ascii="Times New Roman" w:hAnsi="Times New Roman" w:cs="Times New Roman"/>
          <w:sz w:val="24"/>
          <w:szCs w:val="24"/>
        </w:rPr>
        <w:t xml:space="preserve">Ban officers from talking to each other about a complaint </w:t>
      </w:r>
      <w:r w:rsidR="006453C7" w:rsidRPr="006453C7">
        <w:rPr>
          <w:rFonts w:ascii="Times New Roman" w:hAnsi="Times New Roman"/>
          <w:sz w:val="24"/>
          <w:szCs w:val="24"/>
        </w:rPr>
        <w:t>before all accused, involved, and witness officers have been interviewed</w:t>
      </w:r>
      <w:r w:rsidR="00F27937">
        <w:rPr>
          <w:rFonts w:ascii="Times New Roman" w:hAnsi="Times New Roman"/>
          <w:sz w:val="24"/>
          <w:szCs w:val="24"/>
        </w:rPr>
        <w:t xml:space="preserve"> or given a statement</w:t>
      </w:r>
      <w:r w:rsidR="006453C7">
        <w:rPr>
          <w:rFonts w:ascii="Times New Roman" w:hAnsi="Times New Roman"/>
          <w:sz w:val="24"/>
          <w:szCs w:val="24"/>
        </w:rPr>
        <w:t>.</w:t>
      </w:r>
    </w:p>
    <w:p w:rsidR="00101707" w:rsidRPr="00101707" w:rsidRDefault="00101707" w:rsidP="00101707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491E" w:rsidRPr="005225BE" w:rsidRDefault="00783AC8" w:rsidP="00B5237C">
      <w:pPr>
        <w:pStyle w:val="ListParagraph"/>
        <w:numPr>
          <w:ilvl w:val="0"/>
          <w:numId w:val="1"/>
        </w:numPr>
        <w:tabs>
          <w:tab w:val="left" w:pos="2880"/>
        </w:tabs>
        <w:spacing w:after="2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25BE">
        <w:rPr>
          <w:rFonts w:ascii="Times New Roman" w:hAnsi="Times New Roman" w:cs="Times New Roman"/>
          <w:sz w:val="24"/>
          <w:szCs w:val="24"/>
        </w:rPr>
        <w:t xml:space="preserve">Explicitly clarify that </w:t>
      </w:r>
      <w:r w:rsidR="0068491E" w:rsidRPr="005225BE">
        <w:rPr>
          <w:rFonts w:ascii="Times New Roman" w:hAnsi="Times New Roman" w:cs="Times New Roman"/>
          <w:sz w:val="24"/>
          <w:szCs w:val="24"/>
        </w:rPr>
        <w:t xml:space="preserve">no one </w:t>
      </w:r>
      <w:r w:rsidR="00344D91" w:rsidRPr="005225BE">
        <w:rPr>
          <w:rFonts w:ascii="Times New Roman" w:hAnsi="Times New Roman" w:cs="Times New Roman"/>
          <w:sz w:val="24"/>
          <w:szCs w:val="24"/>
        </w:rPr>
        <w:t>must</w:t>
      </w:r>
      <w:r w:rsidR="0068491E" w:rsidRPr="005225BE">
        <w:rPr>
          <w:rFonts w:ascii="Times New Roman" w:hAnsi="Times New Roman" w:cs="Times New Roman"/>
          <w:sz w:val="24"/>
          <w:szCs w:val="24"/>
        </w:rPr>
        <w:t xml:space="preserve"> file a sworn affidavit </w:t>
      </w:r>
      <w:r w:rsidRPr="005225BE">
        <w:rPr>
          <w:rFonts w:ascii="Times New Roman" w:hAnsi="Times New Roman" w:cs="Times New Roman"/>
          <w:sz w:val="24"/>
          <w:szCs w:val="24"/>
        </w:rPr>
        <w:t xml:space="preserve">for complaints against </w:t>
      </w:r>
      <w:r w:rsidR="0068491E" w:rsidRPr="005225BE">
        <w:rPr>
          <w:rFonts w:ascii="Times New Roman" w:hAnsi="Times New Roman" w:cs="Times New Roman"/>
          <w:sz w:val="24"/>
          <w:szCs w:val="24"/>
        </w:rPr>
        <w:t xml:space="preserve">any </w:t>
      </w:r>
      <w:r w:rsidR="0068491E" w:rsidRPr="005225BE">
        <w:rPr>
          <w:rFonts w:ascii="Times New Roman" w:hAnsi="Times New Roman" w:cs="Times New Roman"/>
          <w:i/>
          <w:sz w:val="24"/>
          <w:szCs w:val="24"/>
        </w:rPr>
        <w:t>nonsupervisory</w:t>
      </w:r>
      <w:r w:rsidR="0068491E" w:rsidRPr="005225BE">
        <w:rPr>
          <w:rFonts w:ascii="Times New Roman" w:hAnsi="Times New Roman" w:cs="Times New Roman"/>
          <w:sz w:val="24"/>
          <w:szCs w:val="24"/>
        </w:rPr>
        <w:t xml:space="preserve"> CPD member</w:t>
      </w:r>
      <w:r w:rsidR="00CC404C" w:rsidRPr="005225BE">
        <w:rPr>
          <w:rFonts w:ascii="Times New Roman" w:hAnsi="Times New Roman" w:cs="Times New Roman"/>
          <w:sz w:val="24"/>
          <w:szCs w:val="24"/>
        </w:rPr>
        <w:t>. Also clarify that</w:t>
      </w:r>
      <w:r w:rsidR="00AF00E8" w:rsidRPr="005225BE">
        <w:rPr>
          <w:rFonts w:ascii="Times New Roman" w:hAnsi="Times New Roman" w:cs="Times New Roman"/>
          <w:sz w:val="24"/>
          <w:szCs w:val="24"/>
        </w:rPr>
        <w:t xml:space="preserve"> under Illinois law</w:t>
      </w:r>
      <w:r w:rsidR="00CC404C" w:rsidRPr="005225BE">
        <w:rPr>
          <w:rFonts w:ascii="Times New Roman" w:hAnsi="Times New Roman" w:cs="Times New Roman"/>
          <w:sz w:val="24"/>
          <w:szCs w:val="24"/>
        </w:rPr>
        <w:t xml:space="preserve">, </w:t>
      </w:r>
      <w:r w:rsidR="00AF00E8" w:rsidRPr="005225BE">
        <w:rPr>
          <w:rFonts w:ascii="Times New Roman" w:hAnsi="Times New Roman" w:cs="Times New Roman"/>
          <w:sz w:val="24"/>
          <w:szCs w:val="24"/>
        </w:rPr>
        <w:t xml:space="preserve">no one will </w:t>
      </w:r>
      <w:r w:rsidR="00344D91" w:rsidRPr="005225BE">
        <w:rPr>
          <w:rFonts w:ascii="Times New Roman" w:hAnsi="Times New Roman" w:cs="Times New Roman"/>
          <w:sz w:val="24"/>
          <w:szCs w:val="24"/>
        </w:rPr>
        <w:t>have</w:t>
      </w:r>
      <w:r w:rsidR="0068491E" w:rsidRPr="005225BE">
        <w:rPr>
          <w:rFonts w:ascii="Times New Roman" w:hAnsi="Times New Roman" w:cs="Times New Roman"/>
          <w:sz w:val="24"/>
          <w:szCs w:val="24"/>
        </w:rPr>
        <w:t xml:space="preserve"> to file a sworn affidavit </w:t>
      </w:r>
      <w:r w:rsidR="00CC404C" w:rsidRPr="005225BE">
        <w:rPr>
          <w:rFonts w:ascii="Times New Roman" w:hAnsi="Times New Roman" w:cs="Times New Roman"/>
          <w:sz w:val="24"/>
          <w:szCs w:val="24"/>
        </w:rPr>
        <w:t xml:space="preserve">for complaints </w:t>
      </w:r>
      <w:r w:rsidR="0068491E" w:rsidRPr="005225BE">
        <w:rPr>
          <w:rFonts w:ascii="Times New Roman" w:hAnsi="Times New Roman" w:cs="Times New Roman"/>
          <w:sz w:val="24"/>
          <w:szCs w:val="24"/>
        </w:rPr>
        <w:t xml:space="preserve">against any </w:t>
      </w:r>
      <w:r w:rsidR="0068491E" w:rsidRPr="005225BE">
        <w:rPr>
          <w:rFonts w:ascii="Times New Roman" w:hAnsi="Times New Roman" w:cs="Times New Roman"/>
          <w:i/>
          <w:sz w:val="24"/>
          <w:szCs w:val="24"/>
        </w:rPr>
        <w:t>supervisory</w:t>
      </w:r>
      <w:r w:rsidR="0068491E" w:rsidRPr="005225BE">
        <w:rPr>
          <w:rFonts w:ascii="Times New Roman" w:hAnsi="Times New Roman" w:cs="Times New Roman"/>
          <w:sz w:val="24"/>
          <w:szCs w:val="24"/>
        </w:rPr>
        <w:t xml:space="preserve"> CPD member</w:t>
      </w:r>
      <w:r w:rsidR="00AF00E8" w:rsidRPr="005225BE">
        <w:rPr>
          <w:rFonts w:ascii="Times New Roman" w:hAnsi="Times New Roman" w:cs="Times New Roman"/>
          <w:sz w:val="24"/>
          <w:szCs w:val="24"/>
        </w:rPr>
        <w:t xml:space="preserve"> after June 30, 2022, when the union contract for these officers is scheduled to expire</w:t>
      </w:r>
      <w:r w:rsidR="0068491E" w:rsidRPr="005225BE">
        <w:rPr>
          <w:color w:val="000000" w:themeColor="text1"/>
        </w:rPr>
        <w:t xml:space="preserve">. </w:t>
      </w:r>
    </w:p>
    <w:p w:rsidR="009B3375" w:rsidRPr="00676333" w:rsidRDefault="00967142" w:rsidP="00676333">
      <w:pPr>
        <w:pStyle w:val="ListParagraph"/>
        <w:numPr>
          <w:ilvl w:val="0"/>
          <w:numId w:val="1"/>
        </w:numPr>
        <w:spacing w:after="2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25BE">
        <w:rPr>
          <w:rFonts w:ascii="Times New Roman" w:hAnsi="Times New Roman" w:cs="Times New Roman"/>
          <w:sz w:val="24"/>
          <w:szCs w:val="24"/>
        </w:rPr>
        <w:t xml:space="preserve">When an officer </w:t>
      </w:r>
      <w:r w:rsidR="00CB2057" w:rsidRPr="005225BE">
        <w:rPr>
          <w:rFonts w:ascii="Times New Roman" w:hAnsi="Times New Roman" w:cs="Times New Roman"/>
          <w:sz w:val="24"/>
          <w:szCs w:val="24"/>
        </w:rPr>
        <w:t>changes their story</w:t>
      </w:r>
      <w:r w:rsidR="00CB63FE" w:rsidRPr="005225BE">
        <w:rPr>
          <w:rFonts w:ascii="Times New Roman" w:hAnsi="Times New Roman" w:cs="Times New Roman"/>
          <w:sz w:val="24"/>
          <w:szCs w:val="24"/>
        </w:rPr>
        <w:t xml:space="preserve"> or leaves out important facts</w:t>
      </w:r>
      <w:r w:rsidRPr="005225BE">
        <w:rPr>
          <w:rFonts w:ascii="Times New Roman" w:hAnsi="Times New Roman" w:cs="Times New Roman"/>
          <w:sz w:val="24"/>
          <w:szCs w:val="24"/>
        </w:rPr>
        <w:t xml:space="preserve">, the investigators must </w:t>
      </w:r>
      <w:r w:rsidR="00C547B6" w:rsidRPr="005225BE">
        <w:rPr>
          <w:rFonts w:ascii="Times New Roman" w:hAnsi="Times New Roman" w:cs="Times New Roman"/>
          <w:sz w:val="24"/>
          <w:szCs w:val="24"/>
        </w:rPr>
        <w:t xml:space="preserve">decide </w:t>
      </w:r>
      <w:r w:rsidRPr="005225BE">
        <w:rPr>
          <w:rFonts w:ascii="Times New Roman" w:hAnsi="Times New Roman" w:cs="Times New Roman"/>
          <w:sz w:val="24"/>
          <w:szCs w:val="24"/>
        </w:rPr>
        <w:t xml:space="preserve">whether the officer has lied and must consider recommending </w:t>
      </w:r>
      <w:r w:rsidR="0037629F" w:rsidRPr="005225BE">
        <w:rPr>
          <w:rFonts w:ascii="Times New Roman" w:hAnsi="Times New Roman" w:cs="Times New Roman"/>
          <w:sz w:val="24"/>
          <w:szCs w:val="24"/>
        </w:rPr>
        <w:t>discipline</w:t>
      </w:r>
      <w:r w:rsidR="0082589F" w:rsidRPr="005225BE">
        <w:rPr>
          <w:rFonts w:ascii="Times New Roman" w:hAnsi="Times New Roman" w:cs="Times New Roman"/>
          <w:sz w:val="24"/>
          <w:szCs w:val="24"/>
        </w:rPr>
        <w:t xml:space="preserve"> </w:t>
      </w:r>
      <w:r w:rsidRPr="005225BE">
        <w:rPr>
          <w:rFonts w:ascii="Times New Roman" w:hAnsi="Times New Roman" w:cs="Times New Roman"/>
          <w:sz w:val="24"/>
          <w:szCs w:val="24"/>
        </w:rPr>
        <w:t xml:space="preserve">for lying. </w:t>
      </w:r>
    </w:p>
    <w:p w:rsidR="00D26782" w:rsidRPr="005225BE" w:rsidRDefault="00CF3069" w:rsidP="00B5237C">
      <w:pPr>
        <w:pStyle w:val="ListParagraph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5225BE">
        <w:rPr>
          <w:rFonts w:ascii="Times New Roman" w:hAnsi="Times New Roman" w:cs="Times New Roman"/>
          <w:sz w:val="24"/>
          <w:szCs w:val="24"/>
        </w:rPr>
        <w:t xml:space="preserve">Investigators must consider the complete history of complaints and relevant investigative files </w:t>
      </w:r>
      <w:r w:rsidR="003C314D" w:rsidRPr="005225BE">
        <w:rPr>
          <w:rFonts w:ascii="Times New Roman" w:hAnsi="Times New Roman" w:cs="Times New Roman"/>
          <w:sz w:val="24"/>
          <w:szCs w:val="24"/>
        </w:rPr>
        <w:t xml:space="preserve">about </w:t>
      </w:r>
      <w:r w:rsidRPr="005225BE">
        <w:rPr>
          <w:rFonts w:ascii="Times New Roman" w:hAnsi="Times New Roman" w:cs="Times New Roman"/>
          <w:sz w:val="24"/>
          <w:szCs w:val="24"/>
        </w:rPr>
        <w:t xml:space="preserve">the </w:t>
      </w:r>
      <w:r w:rsidR="004712F2" w:rsidRPr="005225BE">
        <w:rPr>
          <w:rFonts w:ascii="Times New Roman" w:hAnsi="Times New Roman" w:cs="Times New Roman"/>
          <w:sz w:val="24"/>
          <w:szCs w:val="24"/>
        </w:rPr>
        <w:t xml:space="preserve">accused </w:t>
      </w:r>
      <w:r w:rsidRPr="005225BE">
        <w:rPr>
          <w:rFonts w:ascii="Times New Roman" w:hAnsi="Times New Roman" w:cs="Times New Roman"/>
          <w:sz w:val="24"/>
          <w:szCs w:val="24"/>
        </w:rPr>
        <w:t>officer, regardless of the outcome</w:t>
      </w:r>
      <w:r w:rsidR="006B52C9">
        <w:rPr>
          <w:rFonts w:ascii="Times New Roman" w:hAnsi="Times New Roman" w:cs="Times New Roman"/>
          <w:sz w:val="24"/>
          <w:szCs w:val="24"/>
        </w:rPr>
        <w:t>s</w:t>
      </w:r>
      <w:r w:rsidRPr="005225BE">
        <w:rPr>
          <w:rFonts w:ascii="Times New Roman" w:hAnsi="Times New Roman" w:cs="Times New Roman"/>
          <w:sz w:val="24"/>
          <w:szCs w:val="24"/>
        </w:rPr>
        <w:t xml:space="preserve"> of those </w:t>
      </w:r>
      <w:r w:rsidR="00C828D9" w:rsidRPr="005225BE">
        <w:rPr>
          <w:rFonts w:ascii="Times New Roman" w:hAnsi="Times New Roman" w:cs="Times New Roman"/>
          <w:sz w:val="24"/>
          <w:szCs w:val="24"/>
        </w:rPr>
        <w:t xml:space="preserve">older </w:t>
      </w:r>
      <w:r w:rsidRPr="005225BE">
        <w:rPr>
          <w:rFonts w:ascii="Times New Roman" w:hAnsi="Times New Roman" w:cs="Times New Roman"/>
          <w:sz w:val="24"/>
          <w:szCs w:val="24"/>
        </w:rPr>
        <w:t>complaints and investigations.</w:t>
      </w:r>
      <w:r w:rsidR="00250A6F" w:rsidRPr="00522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782" w:rsidRPr="005225BE" w:rsidRDefault="00D26782" w:rsidP="00B5237C">
      <w:pPr>
        <w:pStyle w:val="ListParagraph"/>
        <w:spacing w:after="24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C4587" w:rsidRPr="00101707" w:rsidRDefault="001C2008" w:rsidP="00101707">
      <w:pPr>
        <w:pStyle w:val="ListParagraph"/>
        <w:numPr>
          <w:ilvl w:val="0"/>
          <w:numId w:val="1"/>
        </w:numPr>
        <w:spacing w:after="2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25BE">
        <w:rPr>
          <w:rFonts w:ascii="Times New Roman" w:hAnsi="Times New Roman" w:cs="Times New Roman"/>
          <w:sz w:val="24"/>
          <w:szCs w:val="24"/>
        </w:rPr>
        <w:t>Respect people’s desire to remain anonymous if they do not want to put their name on a complaint.</w:t>
      </w:r>
    </w:p>
    <w:p w:rsidR="00735FDF" w:rsidRPr="00735FDF" w:rsidRDefault="00DB4837" w:rsidP="00735FD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Require </w:t>
      </w:r>
      <w:r w:rsidR="00F046D4">
        <w:rPr>
          <w:rFonts w:ascii="Times New Roman" w:hAnsi="Times New Roman" w:cs="Times New Roman"/>
          <w:sz w:val="24"/>
          <w:szCs w:val="24"/>
        </w:rPr>
        <w:t>prompt</w:t>
      </w:r>
      <w:r>
        <w:rPr>
          <w:rFonts w:ascii="Times New Roman" w:hAnsi="Times New Roman" w:cs="Times New Roman"/>
          <w:sz w:val="24"/>
          <w:szCs w:val="24"/>
        </w:rPr>
        <w:t xml:space="preserve"> preliminary</w:t>
      </w:r>
      <w:r w:rsidR="00F046D4">
        <w:rPr>
          <w:rFonts w:ascii="Times New Roman" w:hAnsi="Times New Roman" w:cs="Times New Roman"/>
          <w:sz w:val="24"/>
          <w:szCs w:val="24"/>
        </w:rPr>
        <w:t xml:space="preserve"> investigations and </w:t>
      </w:r>
      <w:r w:rsidR="00694956">
        <w:rPr>
          <w:rFonts w:ascii="Times New Roman" w:hAnsi="Times New Roman" w:cs="Times New Roman"/>
          <w:sz w:val="24"/>
          <w:szCs w:val="24"/>
        </w:rPr>
        <w:t>interviews of</w:t>
      </w:r>
      <w:r w:rsidR="00ED2091">
        <w:rPr>
          <w:rFonts w:ascii="Times New Roman" w:hAnsi="Times New Roman" w:cs="Times New Roman"/>
          <w:sz w:val="24"/>
          <w:szCs w:val="24"/>
        </w:rPr>
        <w:t xml:space="preserve"> accused, </w:t>
      </w:r>
      <w:r w:rsidR="00925309">
        <w:rPr>
          <w:rFonts w:ascii="Times New Roman" w:hAnsi="Times New Roman" w:cs="Times New Roman"/>
          <w:sz w:val="24"/>
          <w:szCs w:val="24"/>
        </w:rPr>
        <w:t>involved, and witness</w:t>
      </w:r>
      <w:bookmarkStart w:id="0" w:name="_GoBack"/>
      <w:bookmarkEnd w:id="0"/>
      <w:r w:rsidR="00735FDF" w:rsidRPr="00735FDF">
        <w:rPr>
          <w:rFonts w:ascii="Times New Roman" w:hAnsi="Times New Roman" w:cs="Times New Roman"/>
          <w:sz w:val="24"/>
          <w:szCs w:val="24"/>
        </w:rPr>
        <w:t xml:space="preserve"> officers</w:t>
      </w:r>
      <w:r w:rsidR="00F046D4">
        <w:rPr>
          <w:rFonts w:ascii="Times New Roman" w:hAnsi="Times New Roman" w:cs="Times New Roman"/>
          <w:sz w:val="24"/>
          <w:szCs w:val="24"/>
        </w:rPr>
        <w:t>. L</w:t>
      </w:r>
      <w:r w:rsidR="00735FDF" w:rsidRPr="00735FDF">
        <w:rPr>
          <w:rFonts w:ascii="Times New Roman" w:hAnsi="Times New Roman" w:cs="Times New Roman"/>
          <w:sz w:val="24"/>
          <w:szCs w:val="24"/>
        </w:rPr>
        <w:t>imit requests to delay investigations.</w:t>
      </w:r>
    </w:p>
    <w:p w:rsidR="00FA5AB1" w:rsidRPr="00735FDF" w:rsidRDefault="00FA5AB1" w:rsidP="00735FDF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C7B3F" w:rsidRPr="005225BE" w:rsidRDefault="009838B0" w:rsidP="00B5237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25BE">
        <w:rPr>
          <w:rFonts w:ascii="Times New Roman" w:hAnsi="Times New Roman"/>
          <w:color w:val="000000" w:themeColor="text1"/>
          <w:sz w:val="24"/>
          <w:szCs w:val="24"/>
        </w:rPr>
        <w:t xml:space="preserve">Continue </w:t>
      </w:r>
      <w:r w:rsidR="00536476" w:rsidRPr="005225BE">
        <w:rPr>
          <w:rFonts w:ascii="Times New Roman" w:hAnsi="Times New Roman"/>
          <w:color w:val="000000" w:themeColor="text1"/>
          <w:sz w:val="24"/>
          <w:szCs w:val="24"/>
        </w:rPr>
        <w:t xml:space="preserve">BIA </w:t>
      </w:r>
      <w:r w:rsidRPr="005225BE">
        <w:rPr>
          <w:rFonts w:ascii="Times New Roman" w:hAnsi="Times New Roman"/>
          <w:color w:val="000000" w:themeColor="text1"/>
          <w:sz w:val="24"/>
          <w:szCs w:val="24"/>
        </w:rPr>
        <w:t xml:space="preserve">investigations even when there is a separate criminal investigation about the same misconduct. </w:t>
      </w:r>
    </w:p>
    <w:p w:rsidR="00FA5AB1" w:rsidRPr="005225BE" w:rsidRDefault="00FA5AB1" w:rsidP="00B5237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E377F" w:rsidRPr="005225BE" w:rsidRDefault="009838B0" w:rsidP="00B5237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25BE">
        <w:rPr>
          <w:rFonts w:ascii="Times New Roman" w:hAnsi="Times New Roman"/>
          <w:color w:val="000000" w:themeColor="text1"/>
          <w:sz w:val="24"/>
          <w:szCs w:val="24"/>
        </w:rPr>
        <w:t xml:space="preserve">Make it hard to override the </w:t>
      </w:r>
      <w:r w:rsidR="00DB0403" w:rsidRPr="005225BE">
        <w:rPr>
          <w:rFonts w:ascii="Times New Roman" w:hAnsi="Times New Roman"/>
          <w:color w:val="000000" w:themeColor="text1"/>
          <w:sz w:val="24"/>
          <w:szCs w:val="24"/>
        </w:rPr>
        <w:t>disciplin</w:t>
      </w:r>
      <w:r w:rsidR="003F793F" w:rsidRPr="005225BE">
        <w:rPr>
          <w:rFonts w:ascii="Times New Roman" w:hAnsi="Times New Roman"/>
          <w:color w:val="000000" w:themeColor="text1"/>
          <w:sz w:val="24"/>
          <w:szCs w:val="24"/>
        </w:rPr>
        <w:t>ary</w:t>
      </w:r>
      <w:r w:rsidR="00DB0403" w:rsidRPr="005225B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225BE">
        <w:rPr>
          <w:rFonts w:ascii="Times New Roman" w:hAnsi="Times New Roman"/>
          <w:color w:val="000000" w:themeColor="text1"/>
          <w:sz w:val="24"/>
          <w:szCs w:val="24"/>
        </w:rPr>
        <w:t xml:space="preserve">recommendations of </w:t>
      </w:r>
      <w:r w:rsidR="00582B6B">
        <w:rPr>
          <w:rFonts w:ascii="Times New Roman" w:hAnsi="Times New Roman"/>
          <w:color w:val="000000" w:themeColor="text1"/>
          <w:sz w:val="24"/>
          <w:szCs w:val="24"/>
        </w:rPr>
        <w:t>BIA</w:t>
      </w:r>
      <w:r w:rsidRPr="005225BE">
        <w:rPr>
          <w:rFonts w:ascii="Times New Roman" w:hAnsi="Times New Roman"/>
          <w:color w:val="000000" w:themeColor="text1"/>
          <w:sz w:val="24"/>
          <w:szCs w:val="24"/>
        </w:rPr>
        <w:t xml:space="preserve"> investigators.</w:t>
      </w:r>
      <w:r w:rsidR="001E377F" w:rsidRPr="005225B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693D" w:rsidRPr="005225BE">
        <w:rPr>
          <w:rFonts w:ascii="Times New Roman" w:hAnsi="Times New Roman"/>
          <w:color w:val="000000" w:themeColor="text1"/>
          <w:sz w:val="24"/>
          <w:szCs w:val="24"/>
        </w:rPr>
        <w:t>Require</w:t>
      </w:r>
      <w:r w:rsidR="001F16A9" w:rsidRPr="005225B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225BE">
        <w:rPr>
          <w:rFonts w:ascii="Times New Roman" w:hAnsi="Times New Roman"/>
          <w:color w:val="000000" w:themeColor="text1"/>
          <w:sz w:val="24"/>
          <w:szCs w:val="24"/>
        </w:rPr>
        <w:t xml:space="preserve">the Superintendent </w:t>
      </w:r>
      <w:r w:rsidR="009A02A3" w:rsidRPr="005225BE">
        <w:rPr>
          <w:rFonts w:ascii="Times New Roman" w:hAnsi="Times New Roman"/>
          <w:color w:val="000000" w:themeColor="text1"/>
          <w:sz w:val="24"/>
          <w:szCs w:val="24"/>
        </w:rPr>
        <w:t xml:space="preserve">to </w:t>
      </w:r>
      <w:r w:rsidRPr="005225BE">
        <w:rPr>
          <w:rFonts w:ascii="Times New Roman" w:hAnsi="Times New Roman"/>
          <w:color w:val="000000" w:themeColor="text1"/>
          <w:sz w:val="24"/>
          <w:szCs w:val="24"/>
        </w:rPr>
        <w:t xml:space="preserve">explain the reasons </w:t>
      </w:r>
      <w:r w:rsidR="00C4693D" w:rsidRPr="005225BE">
        <w:rPr>
          <w:rFonts w:ascii="Times New Roman" w:hAnsi="Times New Roman"/>
          <w:color w:val="000000" w:themeColor="text1"/>
          <w:sz w:val="24"/>
          <w:szCs w:val="24"/>
        </w:rPr>
        <w:t xml:space="preserve">for overriding a recommendation </w:t>
      </w:r>
      <w:r w:rsidRPr="005225BE">
        <w:rPr>
          <w:rFonts w:ascii="Times New Roman" w:hAnsi="Times New Roman"/>
          <w:color w:val="000000" w:themeColor="text1"/>
          <w:sz w:val="24"/>
          <w:szCs w:val="24"/>
        </w:rPr>
        <w:t>in writing within 30 days. The reasons should be published online right away.</w:t>
      </w:r>
      <w:r w:rsidR="001E377F" w:rsidRPr="005225B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FA5AB1" w:rsidRPr="005225BE" w:rsidRDefault="00FA5AB1" w:rsidP="00B5237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B3476" w:rsidRPr="005225BE" w:rsidRDefault="00933964" w:rsidP="00B5237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25BE">
        <w:rPr>
          <w:rFonts w:ascii="Times New Roman" w:hAnsi="Times New Roman"/>
          <w:color w:val="000000" w:themeColor="text1"/>
          <w:sz w:val="24"/>
          <w:szCs w:val="24"/>
        </w:rPr>
        <w:t>Give Cook County</w:t>
      </w:r>
      <w:r w:rsidR="00183DD2" w:rsidRPr="005225BE">
        <w:rPr>
          <w:rFonts w:ascii="Times New Roman" w:hAnsi="Times New Roman"/>
          <w:color w:val="000000" w:themeColor="text1"/>
          <w:sz w:val="24"/>
          <w:szCs w:val="24"/>
        </w:rPr>
        <w:t xml:space="preserve"> and federal</w:t>
      </w:r>
      <w:r w:rsidRPr="005225BE">
        <w:rPr>
          <w:rFonts w:ascii="Times New Roman" w:hAnsi="Times New Roman"/>
          <w:color w:val="000000" w:themeColor="text1"/>
          <w:sz w:val="24"/>
          <w:szCs w:val="24"/>
        </w:rPr>
        <w:t xml:space="preserve"> prosecutors evidence undermining officers’ credibility as witnesses</w:t>
      </w:r>
      <w:r w:rsidR="00EC4EFF" w:rsidRPr="005225BE">
        <w:rPr>
          <w:rFonts w:ascii="Times New Roman" w:hAnsi="Times New Roman"/>
          <w:color w:val="000000" w:themeColor="text1"/>
          <w:sz w:val="24"/>
          <w:szCs w:val="24"/>
        </w:rPr>
        <w:t xml:space="preserve"> in criminal cases</w:t>
      </w:r>
      <w:r w:rsidR="008D46A7" w:rsidRPr="005225BE">
        <w:rPr>
          <w:rFonts w:ascii="Times New Roman" w:hAnsi="Times New Roman"/>
          <w:color w:val="000000" w:themeColor="text1"/>
          <w:sz w:val="24"/>
          <w:szCs w:val="24"/>
        </w:rPr>
        <w:t xml:space="preserve">, and give the same evidence to </w:t>
      </w:r>
      <w:r w:rsidR="00800E4D" w:rsidRPr="005225BE">
        <w:rPr>
          <w:rFonts w:ascii="Times New Roman" w:hAnsi="Times New Roman"/>
          <w:color w:val="000000" w:themeColor="text1"/>
          <w:sz w:val="24"/>
          <w:szCs w:val="24"/>
        </w:rPr>
        <w:t>the criminal defendants the officers testified against</w:t>
      </w:r>
      <w:r w:rsidRPr="005225B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800E4D" w:rsidRPr="005225BE">
        <w:rPr>
          <w:rFonts w:ascii="Times New Roman" w:hAnsi="Times New Roman"/>
          <w:color w:val="000000" w:themeColor="text1"/>
          <w:sz w:val="24"/>
          <w:szCs w:val="24"/>
        </w:rPr>
        <w:t>S</w:t>
      </w:r>
      <w:r w:rsidRPr="005225BE">
        <w:rPr>
          <w:rFonts w:ascii="Times New Roman" w:hAnsi="Times New Roman"/>
          <w:color w:val="000000" w:themeColor="text1"/>
          <w:sz w:val="24"/>
          <w:szCs w:val="24"/>
        </w:rPr>
        <w:t>pecify the process for providing this evidence.</w:t>
      </w:r>
    </w:p>
    <w:p w:rsidR="00FA5AB1" w:rsidRPr="005225BE" w:rsidRDefault="00FA5AB1" w:rsidP="00B5237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00CA1" w:rsidRPr="00C00CA1" w:rsidRDefault="009838B0" w:rsidP="00C00CA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25BE">
        <w:rPr>
          <w:rFonts w:ascii="Times New Roman" w:hAnsi="Times New Roman"/>
          <w:color w:val="000000" w:themeColor="text1"/>
          <w:sz w:val="24"/>
          <w:szCs w:val="24"/>
        </w:rPr>
        <w:t>Record all officer interviews during misconduct investigations—whether or not the officers are interviewed in person.</w:t>
      </w:r>
    </w:p>
    <w:p w:rsidR="009F55FC" w:rsidRPr="005225BE" w:rsidRDefault="009F55FC" w:rsidP="00B5237C">
      <w:pPr>
        <w:pStyle w:val="NormalWeb"/>
        <w:numPr>
          <w:ilvl w:val="0"/>
          <w:numId w:val="9"/>
        </w:numPr>
        <w:jc w:val="both"/>
        <w:rPr>
          <w:color w:val="000000" w:themeColor="text1"/>
        </w:rPr>
      </w:pPr>
      <w:r w:rsidRPr="005225BE">
        <w:rPr>
          <w:rFonts w:ascii="TimesNewRomanPS" w:hAnsi="TimesNewRomanPS"/>
          <w:bCs/>
        </w:rPr>
        <w:t xml:space="preserve">CPD must meaningfully engage with the community on </w:t>
      </w:r>
      <w:r w:rsidR="00C828D9" w:rsidRPr="005225BE">
        <w:rPr>
          <w:rFonts w:ascii="TimesNewRomanPS" w:hAnsi="TimesNewRomanPS"/>
          <w:bCs/>
        </w:rPr>
        <w:t>police misconduct</w:t>
      </w:r>
      <w:r w:rsidRPr="005225BE">
        <w:rPr>
          <w:rFonts w:ascii="TimesNewRomanPS" w:hAnsi="TimesNewRomanPS"/>
          <w:bCs/>
        </w:rPr>
        <w:t xml:space="preserve"> policies. </w:t>
      </w:r>
    </w:p>
    <w:p w:rsidR="00106F5F" w:rsidRPr="005225BE" w:rsidRDefault="00106F5F" w:rsidP="00B5237C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E1F11" w:rsidRPr="005225BE" w:rsidRDefault="001E1F11" w:rsidP="00B5237C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sectPr w:rsidR="001E1F11" w:rsidRPr="005225B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075" w:rsidRDefault="00591075" w:rsidP="00660A4F">
      <w:pPr>
        <w:spacing w:after="0" w:line="240" w:lineRule="auto"/>
      </w:pPr>
      <w:r>
        <w:separator/>
      </w:r>
    </w:p>
  </w:endnote>
  <w:endnote w:type="continuationSeparator" w:id="0">
    <w:p w:rsidR="00591075" w:rsidRDefault="00591075" w:rsidP="00660A4F">
      <w:pPr>
        <w:spacing w:after="0" w:line="240" w:lineRule="auto"/>
      </w:pPr>
      <w:r>
        <w:continuationSeparator/>
      </w:r>
    </w:p>
  </w:endnote>
  <w:endnote w:type="continuationNotice" w:id="1">
    <w:p w:rsidR="00591075" w:rsidRDefault="005910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43961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0F3831" w:rsidRPr="000F3831" w:rsidRDefault="000F3831">
        <w:pPr>
          <w:pStyle w:val="Footer"/>
          <w:jc w:val="center"/>
          <w:rPr>
            <w:rFonts w:ascii="Times New Roman" w:hAnsi="Times New Roman" w:cs="Times New Roman"/>
          </w:rPr>
        </w:pPr>
        <w:r w:rsidRPr="000F3831">
          <w:rPr>
            <w:rFonts w:ascii="Times New Roman" w:hAnsi="Times New Roman" w:cs="Times New Roman"/>
          </w:rPr>
          <w:fldChar w:fldCharType="begin"/>
        </w:r>
        <w:r w:rsidRPr="000F3831">
          <w:rPr>
            <w:rFonts w:ascii="Times New Roman" w:hAnsi="Times New Roman" w:cs="Times New Roman"/>
          </w:rPr>
          <w:instrText xml:space="preserve"> PAGE   \* MERGEFORMAT </w:instrText>
        </w:r>
        <w:r w:rsidRPr="000F3831">
          <w:rPr>
            <w:rFonts w:ascii="Times New Roman" w:hAnsi="Times New Roman" w:cs="Times New Roman"/>
          </w:rPr>
          <w:fldChar w:fldCharType="separate"/>
        </w:r>
        <w:r w:rsidR="00925309">
          <w:rPr>
            <w:rFonts w:ascii="Times New Roman" w:hAnsi="Times New Roman" w:cs="Times New Roman"/>
            <w:noProof/>
          </w:rPr>
          <w:t>2</w:t>
        </w:r>
        <w:r w:rsidRPr="000F383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2C2136" w:rsidRDefault="002C21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075" w:rsidRDefault="00591075" w:rsidP="00660A4F">
      <w:pPr>
        <w:spacing w:after="0" w:line="240" w:lineRule="auto"/>
      </w:pPr>
      <w:r>
        <w:separator/>
      </w:r>
    </w:p>
  </w:footnote>
  <w:footnote w:type="continuationSeparator" w:id="0">
    <w:p w:rsidR="00591075" w:rsidRDefault="00591075" w:rsidP="00660A4F">
      <w:pPr>
        <w:spacing w:after="0" w:line="240" w:lineRule="auto"/>
      </w:pPr>
      <w:r>
        <w:continuationSeparator/>
      </w:r>
    </w:p>
  </w:footnote>
  <w:footnote w:type="continuationNotice" w:id="1">
    <w:p w:rsidR="00591075" w:rsidRDefault="0059107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1627"/>
    <w:multiLevelType w:val="hybridMultilevel"/>
    <w:tmpl w:val="CE7E595C"/>
    <w:lvl w:ilvl="0" w:tplc="8A92988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D0E5E"/>
    <w:multiLevelType w:val="hybridMultilevel"/>
    <w:tmpl w:val="CED8E8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064921"/>
    <w:multiLevelType w:val="hybridMultilevel"/>
    <w:tmpl w:val="0F021878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06B0CC0"/>
    <w:multiLevelType w:val="hybridMultilevel"/>
    <w:tmpl w:val="DF823D7E"/>
    <w:lvl w:ilvl="0" w:tplc="089CBF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5C86E234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AE11F6"/>
    <w:multiLevelType w:val="hybridMultilevel"/>
    <w:tmpl w:val="117E86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  <w:szCs w:val="24"/>
      </w:rPr>
    </w:lvl>
    <w:lvl w:ilvl="1" w:tplc="5C86E234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892D5D"/>
    <w:multiLevelType w:val="hybridMultilevel"/>
    <w:tmpl w:val="E5FA4CC6"/>
    <w:lvl w:ilvl="0" w:tplc="4AB80A3E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9395E"/>
    <w:multiLevelType w:val="hybridMultilevel"/>
    <w:tmpl w:val="854AE2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5C86E234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751A91"/>
    <w:multiLevelType w:val="multilevel"/>
    <w:tmpl w:val="D55A7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5240AD"/>
    <w:multiLevelType w:val="hybridMultilevel"/>
    <w:tmpl w:val="CC427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1C6"/>
    <w:rsid w:val="00010C7D"/>
    <w:rsid w:val="00013645"/>
    <w:rsid w:val="00014E16"/>
    <w:rsid w:val="000222EB"/>
    <w:rsid w:val="00031435"/>
    <w:rsid w:val="000400A0"/>
    <w:rsid w:val="000411B6"/>
    <w:rsid w:val="000448B9"/>
    <w:rsid w:val="00044B1F"/>
    <w:rsid w:val="00045365"/>
    <w:rsid w:val="000479B5"/>
    <w:rsid w:val="000704FD"/>
    <w:rsid w:val="00070F23"/>
    <w:rsid w:val="000729E0"/>
    <w:rsid w:val="000839D6"/>
    <w:rsid w:val="00084349"/>
    <w:rsid w:val="00092C36"/>
    <w:rsid w:val="00094652"/>
    <w:rsid w:val="000B2C6E"/>
    <w:rsid w:val="000D53BD"/>
    <w:rsid w:val="000D53FD"/>
    <w:rsid w:val="000E6D14"/>
    <w:rsid w:val="000E754B"/>
    <w:rsid w:val="000E7B6A"/>
    <w:rsid w:val="000F3831"/>
    <w:rsid w:val="001016E3"/>
    <w:rsid w:val="00101707"/>
    <w:rsid w:val="00106F5F"/>
    <w:rsid w:val="0010770A"/>
    <w:rsid w:val="00110352"/>
    <w:rsid w:val="00120327"/>
    <w:rsid w:val="001222FC"/>
    <w:rsid w:val="0012344E"/>
    <w:rsid w:val="0012490F"/>
    <w:rsid w:val="00133188"/>
    <w:rsid w:val="0013584F"/>
    <w:rsid w:val="001412B2"/>
    <w:rsid w:val="001425B7"/>
    <w:rsid w:val="00147A24"/>
    <w:rsid w:val="00161737"/>
    <w:rsid w:val="001638C0"/>
    <w:rsid w:val="00176CF8"/>
    <w:rsid w:val="00183DD2"/>
    <w:rsid w:val="0018547B"/>
    <w:rsid w:val="001854CA"/>
    <w:rsid w:val="00187016"/>
    <w:rsid w:val="00196093"/>
    <w:rsid w:val="001B59D9"/>
    <w:rsid w:val="001B61BC"/>
    <w:rsid w:val="001B6CFE"/>
    <w:rsid w:val="001C2008"/>
    <w:rsid w:val="001C3992"/>
    <w:rsid w:val="001C39FF"/>
    <w:rsid w:val="001D3D1D"/>
    <w:rsid w:val="001E053E"/>
    <w:rsid w:val="001E1F11"/>
    <w:rsid w:val="001E377F"/>
    <w:rsid w:val="001E5A02"/>
    <w:rsid w:val="001E6C6F"/>
    <w:rsid w:val="001F16A9"/>
    <w:rsid w:val="001F2630"/>
    <w:rsid w:val="001F49A8"/>
    <w:rsid w:val="001F7B4F"/>
    <w:rsid w:val="002001E9"/>
    <w:rsid w:val="00200C74"/>
    <w:rsid w:val="0020526F"/>
    <w:rsid w:val="00210414"/>
    <w:rsid w:val="002106A5"/>
    <w:rsid w:val="00211040"/>
    <w:rsid w:val="002135A0"/>
    <w:rsid w:val="00220054"/>
    <w:rsid w:val="00221886"/>
    <w:rsid w:val="00225A52"/>
    <w:rsid w:val="00233FD1"/>
    <w:rsid w:val="00242443"/>
    <w:rsid w:val="00243E89"/>
    <w:rsid w:val="00250A6F"/>
    <w:rsid w:val="002529C9"/>
    <w:rsid w:val="00253BA5"/>
    <w:rsid w:val="002570B6"/>
    <w:rsid w:val="00262C4C"/>
    <w:rsid w:val="00277CF9"/>
    <w:rsid w:val="00280F2D"/>
    <w:rsid w:val="00282235"/>
    <w:rsid w:val="0028553C"/>
    <w:rsid w:val="00296787"/>
    <w:rsid w:val="00297F2E"/>
    <w:rsid w:val="002B6A4E"/>
    <w:rsid w:val="002C1804"/>
    <w:rsid w:val="002C2136"/>
    <w:rsid w:val="002C4135"/>
    <w:rsid w:val="002C58A9"/>
    <w:rsid w:val="002E387C"/>
    <w:rsid w:val="002E609E"/>
    <w:rsid w:val="00306599"/>
    <w:rsid w:val="003103C7"/>
    <w:rsid w:val="003328DD"/>
    <w:rsid w:val="00335455"/>
    <w:rsid w:val="0033619E"/>
    <w:rsid w:val="003405D6"/>
    <w:rsid w:val="00342BBA"/>
    <w:rsid w:val="00344D91"/>
    <w:rsid w:val="00350854"/>
    <w:rsid w:val="00365C54"/>
    <w:rsid w:val="003710FE"/>
    <w:rsid w:val="00371158"/>
    <w:rsid w:val="00373663"/>
    <w:rsid w:val="0037629F"/>
    <w:rsid w:val="00391E95"/>
    <w:rsid w:val="00392E02"/>
    <w:rsid w:val="003B0AEC"/>
    <w:rsid w:val="003B646F"/>
    <w:rsid w:val="003C0FA2"/>
    <w:rsid w:val="003C1225"/>
    <w:rsid w:val="003C2078"/>
    <w:rsid w:val="003C314D"/>
    <w:rsid w:val="003C701D"/>
    <w:rsid w:val="003E6871"/>
    <w:rsid w:val="003E769E"/>
    <w:rsid w:val="003E79A2"/>
    <w:rsid w:val="003F0F12"/>
    <w:rsid w:val="003F793F"/>
    <w:rsid w:val="004206BB"/>
    <w:rsid w:val="004213C6"/>
    <w:rsid w:val="00424DB6"/>
    <w:rsid w:val="00425526"/>
    <w:rsid w:val="004255B8"/>
    <w:rsid w:val="004261F5"/>
    <w:rsid w:val="0043111F"/>
    <w:rsid w:val="00433DB7"/>
    <w:rsid w:val="004437A6"/>
    <w:rsid w:val="004633BD"/>
    <w:rsid w:val="0046558A"/>
    <w:rsid w:val="00467850"/>
    <w:rsid w:val="00470AF6"/>
    <w:rsid w:val="004712F2"/>
    <w:rsid w:val="004765B7"/>
    <w:rsid w:val="00481ED9"/>
    <w:rsid w:val="004A34E7"/>
    <w:rsid w:val="004A3D33"/>
    <w:rsid w:val="004B159A"/>
    <w:rsid w:val="004B2816"/>
    <w:rsid w:val="004C6D8D"/>
    <w:rsid w:val="004D25FE"/>
    <w:rsid w:val="004E363E"/>
    <w:rsid w:val="00504253"/>
    <w:rsid w:val="0051225E"/>
    <w:rsid w:val="005135A8"/>
    <w:rsid w:val="005225BE"/>
    <w:rsid w:val="005231F1"/>
    <w:rsid w:val="00527712"/>
    <w:rsid w:val="005321E5"/>
    <w:rsid w:val="005328E7"/>
    <w:rsid w:val="00536476"/>
    <w:rsid w:val="00540127"/>
    <w:rsid w:val="00546D99"/>
    <w:rsid w:val="005545F2"/>
    <w:rsid w:val="0055665D"/>
    <w:rsid w:val="0055766B"/>
    <w:rsid w:val="00562E1D"/>
    <w:rsid w:val="00567FD6"/>
    <w:rsid w:val="005814C5"/>
    <w:rsid w:val="00582B6B"/>
    <w:rsid w:val="00591075"/>
    <w:rsid w:val="00597DB3"/>
    <w:rsid w:val="005A5921"/>
    <w:rsid w:val="005A7654"/>
    <w:rsid w:val="005B6610"/>
    <w:rsid w:val="005E0182"/>
    <w:rsid w:val="005E3F66"/>
    <w:rsid w:val="005F129F"/>
    <w:rsid w:val="005F749D"/>
    <w:rsid w:val="00600134"/>
    <w:rsid w:val="00600316"/>
    <w:rsid w:val="006137CD"/>
    <w:rsid w:val="00616EC1"/>
    <w:rsid w:val="00616EF0"/>
    <w:rsid w:val="00622484"/>
    <w:rsid w:val="0063183C"/>
    <w:rsid w:val="00641349"/>
    <w:rsid w:val="006447AE"/>
    <w:rsid w:val="006453C7"/>
    <w:rsid w:val="00646459"/>
    <w:rsid w:val="00651525"/>
    <w:rsid w:val="00656070"/>
    <w:rsid w:val="00660A4F"/>
    <w:rsid w:val="00674D38"/>
    <w:rsid w:val="00676333"/>
    <w:rsid w:val="00676FB8"/>
    <w:rsid w:val="0068491E"/>
    <w:rsid w:val="00694956"/>
    <w:rsid w:val="006A1401"/>
    <w:rsid w:val="006A595E"/>
    <w:rsid w:val="006A5E37"/>
    <w:rsid w:val="006B3CF0"/>
    <w:rsid w:val="006B4C21"/>
    <w:rsid w:val="006B52C9"/>
    <w:rsid w:val="006C10DE"/>
    <w:rsid w:val="006C3C9B"/>
    <w:rsid w:val="006C5B50"/>
    <w:rsid w:val="006C7B3F"/>
    <w:rsid w:val="006C7D18"/>
    <w:rsid w:val="006D1537"/>
    <w:rsid w:val="006E1F64"/>
    <w:rsid w:val="006F00F7"/>
    <w:rsid w:val="006F0183"/>
    <w:rsid w:val="006F2796"/>
    <w:rsid w:val="006F3C69"/>
    <w:rsid w:val="007170D1"/>
    <w:rsid w:val="0072125C"/>
    <w:rsid w:val="00723C75"/>
    <w:rsid w:val="00724408"/>
    <w:rsid w:val="00725E4C"/>
    <w:rsid w:val="00727502"/>
    <w:rsid w:val="0073118B"/>
    <w:rsid w:val="00735FDF"/>
    <w:rsid w:val="00745168"/>
    <w:rsid w:val="00750331"/>
    <w:rsid w:val="0075476F"/>
    <w:rsid w:val="0075697A"/>
    <w:rsid w:val="00756D8B"/>
    <w:rsid w:val="007572A3"/>
    <w:rsid w:val="00764921"/>
    <w:rsid w:val="007749E9"/>
    <w:rsid w:val="007839DA"/>
    <w:rsid w:val="00783AC8"/>
    <w:rsid w:val="007864FF"/>
    <w:rsid w:val="00792B61"/>
    <w:rsid w:val="00793051"/>
    <w:rsid w:val="007940F9"/>
    <w:rsid w:val="007966A9"/>
    <w:rsid w:val="007B60F0"/>
    <w:rsid w:val="007B6811"/>
    <w:rsid w:val="007B6FB5"/>
    <w:rsid w:val="007B71E7"/>
    <w:rsid w:val="007B78BB"/>
    <w:rsid w:val="007C476C"/>
    <w:rsid w:val="007C4F6A"/>
    <w:rsid w:val="007C5668"/>
    <w:rsid w:val="007C6E75"/>
    <w:rsid w:val="007D3CA2"/>
    <w:rsid w:val="007D6E16"/>
    <w:rsid w:val="007E6B1B"/>
    <w:rsid w:val="007F66FF"/>
    <w:rsid w:val="007F7A3C"/>
    <w:rsid w:val="00800E4D"/>
    <w:rsid w:val="00805E7F"/>
    <w:rsid w:val="008060A7"/>
    <w:rsid w:val="00817279"/>
    <w:rsid w:val="008175EF"/>
    <w:rsid w:val="0082589F"/>
    <w:rsid w:val="00833A69"/>
    <w:rsid w:val="008374CE"/>
    <w:rsid w:val="008402A0"/>
    <w:rsid w:val="00843E86"/>
    <w:rsid w:val="008446BB"/>
    <w:rsid w:val="00845BCB"/>
    <w:rsid w:val="008479C3"/>
    <w:rsid w:val="00851201"/>
    <w:rsid w:val="00851A2B"/>
    <w:rsid w:val="00862087"/>
    <w:rsid w:val="00865355"/>
    <w:rsid w:val="00880A84"/>
    <w:rsid w:val="0088608C"/>
    <w:rsid w:val="008860C8"/>
    <w:rsid w:val="008969BC"/>
    <w:rsid w:val="008A085B"/>
    <w:rsid w:val="008A1A36"/>
    <w:rsid w:val="008A22A5"/>
    <w:rsid w:val="008B2276"/>
    <w:rsid w:val="008B3C92"/>
    <w:rsid w:val="008B4913"/>
    <w:rsid w:val="008D249B"/>
    <w:rsid w:val="008D46A7"/>
    <w:rsid w:val="008D7DB2"/>
    <w:rsid w:val="008E10B9"/>
    <w:rsid w:val="008E3C11"/>
    <w:rsid w:val="008E50AA"/>
    <w:rsid w:val="008E74B1"/>
    <w:rsid w:val="008F18CF"/>
    <w:rsid w:val="008F375E"/>
    <w:rsid w:val="00902C9E"/>
    <w:rsid w:val="009034A8"/>
    <w:rsid w:val="00906866"/>
    <w:rsid w:val="00906A65"/>
    <w:rsid w:val="009111C7"/>
    <w:rsid w:val="009134F4"/>
    <w:rsid w:val="00914282"/>
    <w:rsid w:val="00916568"/>
    <w:rsid w:val="0091773E"/>
    <w:rsid w:val="009249CA"/>
    <w:rsid w:val="00924F17"/>
    <w:rsid w:val="00925309"/>
    <w:rsid w:val="00926A53"/>
    <w:rsid w:val="00933964"/>
    <w:rsid w:val="009345F0"/>
    <w:rsid w:val="009447F8"/>
    <w:rsid w:val="009538A9"/>
    <w:rsid w:val="00967142"/>
    <w:rsid w:val="00967C80"/>
    <w:rsid w:val="009709F7"/>
    <w:rsid w:val="00981A16"/>
    <w:rsid w:val="009838B0"/>
    <w:rsid w:val="00986A36"/>
    <w:rsid w:val="00996559"/>
    <w:rsid w:val="009A02A3"/>
    <w:rsid w:val="009B3375"/>
    <w:rsid w:val="009D59EC"/>
    <w:rsid w:val="009E1B03"/>
    <w:rsid w:val="009E4B64"/>
    <w:rsid w:val="009E699E"/>
    <w:rsid w:val="009F55FC"/>
    <w:rsid w:val="00A073B0"/>
    <w:rsid w:val="00A10CD7"/>
    <w:rsid w:val="00A119A6"/>
    <w:rsid w:val="00A124C6"/>
    <w:rsid w:val="00A15A7E"/>
    <w:rsid w:val="00A23520"/>
    <w:rsid w:val="00A25E71"/>
    <w:rsid w:val="00A30350"/>
    <w:rsid w:val="00A34B35"/>
    <w:rsid w:val="00A362B0"/>
    <w:rsid w:val="00A46B21"/>
    <w:rsid w:val="00A47FF6"/>
    <w:rsid w:val="00A5040E"/>
    <w:rsid w:val="00A6110E"/>
    <w:rsid w:val="00A635C9"/>
    <w:rsid w:val="00A65D80"/>
    <w:rsid w:val="00A726C5"/>
    <w:rsid w:val="00A72E5F"/>
    <w:rsid w:val="00A81A85"/>
    <w:rsid w:val="00A82743"/>
    <w:rsid w:val="00A860A8"/>
    <w:rsid w:val="00A876A9"/>
    <w:rsid w:val="00A92505"/>
    <w:rsid w:val="00A961C8"/>
    <w:rsid w:val="00AA624D"/>
    <w:rsid w:val="00AB0B06"/>
    <w:rsid w:val="00AB3476"/>
    <w:rsid w:val="00AB3F0F"/>
    <w:rsid w:val="00AC162F"/>
    <w:rsid w:val="00AC7060"/>
    <w:rsid w:val="00AE3F56"/>
    <w:rsid w:val="00AE6DC3"/>
    <w:rsid w:val="00AF00E8"/>
    <w:rsid w:val="00AF1D11"/>
    <w:rsid w:val="00B02750"/>
    <w:rsid w:val="00B0480C"/>
    <w:rsid w:val="00B06F90"/>
    <w:rsid w:val="00B11A26"/>
    <w:rsid w:val="00B13A73"/>
    <w:rsid w:val="00B161E8"/>
    <w:rsid w:val="00B16DE6"/>
    <w:rsid w:val="00B2172D"/>
    <w:rsid w:val="00B22F74"/>
    <w:rsid w:val="00B5237C"/>
    <w:rsid w:val="00B61ED7"/>
    <w:rsid w:val="00B66B14"/>
    <w:rsid w:val="00B67459"/>
    <w:rsid w:val="00B7014B"/>
    <w:rsid w:val="00B736DF"/>
    <w:rsid w:val="00B77CFC"/>
    <w:rsid w:val="00B8129C"/>
    <w:rsid w:val="00B84DE9"/>
    <w:rsid w:val="00B90DE0"/>
    <w:rsid w:val="00B923DB"/>
    <w:rsid w:val="00B93F3B"/>
    <w:rsid w:val="00B94F15"/>
    <w:rsid w:val="00BB26D1"/>
    <w:rsid w:val="00BB6B72"/>
    <w:rsid w:val="00BB754F"/>
    <w:rsid w:val="00BC3EA6"/>
    <w:rsid w:val="00BC4587"/>
    <w:rsid w:val="00BC79F0"/>
    <w:rsid w:val="00BD6945"/>
    <w:rsid w:val="00BF0784"/>
    <w:rsid w:val="00BF2A72"/>
    <w:rsid w:val="00C001C6"/>
    <w:rsid w:val="00C00CA1"/>
    <w:rsid w:val="00C02B31"/>
    <w:rsid w:val="00C06AAE"/>
    <w:rsid w:val="00C32224"/>
    <w:rsid w:val="00C3243F"/>
    <w:rsid w:val="00C356C5"/>
    <w:rsid w:val="00C36D49"/>
    <w:rsid w:val="00C414CC"/>
    <w:rsid w:val="00C4693D"/>
    <w:rsid w:val="00C547B6"/>
    <w:rsid w:val="00C5719A"/>
    <w:rsid w:val="00C578CC"/>
    <w:rsid w:val="00C81431"/>
    <w:rsid w:val="00C828D9"/>
    <w:rsid w:val="00CB18FD"/>
    <w:rsid w:val="00CB2057"/>
    <w:rsid w:val="00CB63FE"/>
    <w:rsid w:val="00CC36D5"/>
    <w:rsid w:val="00CC39C3"/>
    <w:rsid w:val="00CC404C"/>
    <w:rsid w:val="00CC4FAC"/>
    <w:rsid w:val="00CD0B5E"/>
    <w:rsid w:val="00CD7944"/>
    <w:rsid w:val="00CE6F4C"/>
    <w:rsid w:val="00CF3069"/>
    <w:rsid w:val="00D021D2"/>
    <w:rsid w:val="00D02550"/>
    <w:rsid w:val="00D05F4A"/>
    <w:rsid w:val="00D07865"/>
    <w:rsid w:val="00D25707"/>
    <w:rsid w:val="00D26782"/>
    <w:rsid w:val="00D26BCE"/>
    <w:rsid w:val="00D30B43"/>
    <w:rsid w:val="00D408D1"/>
    <w:rsid w:val="00D5477E"/>
    <w:rsid w:val="00D55A77"/>
    <w:rsid w:val="00D57792"/>
    <w:rsid w:val="00D633C3"/>
    <w:rsid w:val="00D64B4E"/>
    <w:rsid w:val="00D67B78"/>
    <w:rsid w:val="00D91D74"/>
    <w:rsid w:val="00D95189"/>
    <w:rsid w:val="00DB0403"/>
    <w:rsid w:val="00DB2792"/>
    <w:rsid w:val="00DB3956"/>
    <w:rsid w:val="00DB4837"/>
    <w:rsid w:val="00DB7EC9"/>
    <w:rsid w:val="00DD1F41"/>
    <w:rsid w:val="00DD542F"/>
    <w:rsid w:val="00DD6719"/>
    <w:rsid w:val="00DE003A"/>
    <w:rsid w:val="00DE2B8E"/>
    <w:rsid w:val="00DE4BBC"/>
    <w:rsid w:val="00E01E00"/>
    <w:rsid w:val="00E13572"/>
    <w:rsid w:val="00E16394"/>
    <w:rsid w:val="00E229C9"/>
    <w:rsid w:val="00E260B2"/>
    <w:rsid w:val="00E30D9F"/>
    <w:rsid w:val="00E446BA"/>
    <w:rsid w:val="00E47A12"/>
    <w:rsid w:val="00E51C31"/>
    <w:rsid w:val="00E5512C"/>
    <w:rsid w:val="00E626C4"/>
    <w:rsid w:val="00E67B64"/>
    <w:rsid w:val="00E8686D"/>
    <w:rsid w:val="00E90D2A"/>
    <w:rsid w:val="00E91017"/>
    <w:rsid w:val="00EA37A9"/>
    <w:rsid w:val="00EA58FD"/>
    <w:rsid w:val="00EA626B"/>
    <w:rsid w:val="00EB149F"/>
    <w:rsid w:val="00EB5CB2"/>
    <w:rsid w:val="00EC1139"/>
    <w:rsid w:val="00EC4EFF"/>
    <w:rsid w:val="00EC75A7"/>
    <w:rsid w:val="00EC7D44"/>
    <w:rsid w:val="00ED2091"/>
    <w:rsid w:val="00ED5B74"/>
    <w:rsid w:val="00EE09D1"/>
    <w:rsid w:val="00EE2D62"/>
    <w:rsid w:val="00EE521A"/>
    <w:rsid w:val="00EE7A11"/>
    <w:rsid w:val="00EF175A"/>
    <w:rsid w:val="00EF5FCF"/>
    <w:rsid w:val="00F00E46"/>
    <w:rsid w:val="00F046D4"/>
    <w:rsid w:val="00F15CC9"/>
    <w:rsid w:val="00F173A4"/>
    <w:rsid w:val="00F21BB6"/>
    <w:rsid w:val="00F25228"/>
    <w:rsid w:val="00F27937"/>
    <w:rsid w:val="00F30467"/>
    <w:rsid w:val="00F33807"/>
    <w:rsid w:val="00F35285"/>
    <w:rsid w:val="00F35AF7"/>
    <w:rsid w:val="00F35F5C"/>
    <w:rsid w:val="00F403ED"/>
    <w:rsid w:val="00F43E2E"/>
    <w:rsid w:val="00F453E6"/>
    <w:rsid w:val="00F53488"/>
    <w:rsid w:val="00F66F65"/>
    <w:rsid w:val="00F70657"/>
    <w:rsid w:val="00F83C88"/>
    <w:rsid w:val="00F87B5A"/>
    <w:rsid w:val="00F94EC0"/>
    <w:rsid w:val="00FA3043"/>
    <w:rsid w:val="00FA5AB1"/>
    <w:rsid w:val="00FB0496"/>
    <w:rsid w:val="00FB57EC"/>
    <w:rsid w:val="00FC1869"/>
    <w:rsid w:val="00FC3E34"/>
    <w:rsid w:val="00FD28D3"/>
    <w:rsid w:val="00FD64E7"/>
    <w:rsid w:val="00FD791D"/>
    <w:rsid w:val="00FE2D0D"/>
    <w:rsid w:val="00FF6171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D4A94"/>
  <w15:chartTrackingRefBased/>
  <w15:docId w15:val="{65141CA5-B79E-4F37-ADDD-DD35C41D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1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2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79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67B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7B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7B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B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7B6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60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A4F"/>
  </w:style>
  <w:style w:type="paragraph" w:styleId="Footer">
    <w:name w:val="footer"/>
    <w:basedOn w:val="Normal"/>
    <w:link w:val="FooterChar"/>
    <w:uiPriority w:val="99"/>
    <w:unhideWhenUsed/>
    <w:rsid w:val="00660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A4F"/>
  </w:style>
  <w:style w:type="paragraph" w:customStyle="1" w:styleId="xmsonormal">
    <w:name w:val="x_msonormal"/>
    <w:basedOn w:val="Normal"/>
    <w:uiPriority w:val="99"/>
    <w:rsid w:val="00FD791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D791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F5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C213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523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2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6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2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8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8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2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3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6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1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5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7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4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9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74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1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2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9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3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7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73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9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9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7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5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home.chicagopolice.org/reform/policy-review/conducting-log-number-investigations-policy-draf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Levin</dc:creator>
  <cp:keywords/>
  <dc:description/>
  <cp:lastModifiedBy>James Mooney</cp:lastModifiedBy>
  <cp:revision>16</cp:revision>
  <dcterms:created xsi:type="dcterms:W3CDTF">2022-03-28T15:20:00Z</dcterms:created>
  <dcterms:modified xsi:type="dcterms:W3CDTF">2022-03-28T17:12:00Z</dcterms:modified>
</cp:coreProperties>
</file>