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E12" w14:textId="5059FD5C" w:rsidR="00E51F26" w:rsidRPr="00E84AB6" w:rsidRDefault="00E84AB6" w:rsidP="00E84AB6">
      <w:pPr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 w:rsidRPr="00E84AB6">
        <w:rPr>
          <w:rFonts w:ascii="Garamond" w:hAnsi="Garamond"/>
          <w:b/>
          <w:bCs/>
          <w:sz w:val="24"/>
          <w:szCs w:val="24"/>
        </w:rPr>
        <w:t xml:space="preserve">Coalition Proposal Protest Related </w:t>
      </w:r>
      <w:r w:rsidR="00E51F26" w:rsidRPr="00E84AB6">
        <w:rPr>
          <w:rFonts w:ascii="Garamond" w:hAnsi="Garamond"/>
          <w:b/>
          <w:bCs/>
          <w:sz w:val="24"/>
          <w:szCs w:val="24"/>
        </w:rPr>
        <w:t>Reporting and Accountability</w:t>
      </w:r>
    </w:p>
    <w:p w14:paraId="72016BE4" w14:textId="582AE2E0" w:rsidR="008A45A7" w:rsidRPr="00E84AB6" w:rsidRDefault="008A45A7" w:rsidP="00E51F26">
      <w:pPr>
        <w:rPr>
          <w:rFonts w:ascii="Garamond" w:hAnsi="Garamond"/>
          <w:sz w:val="24"/>
          <w:szCs w:val="24"/>
        </w:rPr>
      </w:pPr>
    </w:p>
    <w:p w14:paraId="4569C41F" w14:textId="545AB339" w:rsidR="008612B0" w:rsidRPr="00E84AB6" w:rsidRDefault="008A45A7" w:rsidP="00E51F26">
      <w:pPr>
        <w:rPr>
          <w:rFonts w:ascii="Garamond" w:hAnsi="Garamond"/>
          <w:sz w:val="24"/>
          <w:szCs w:val="24"/>
        </w:rPr>
      </w:pPr>
      <w:r w:rsidRPr="00E84AB6">
        <w:rPr>
          <w:rFonts w:ascii="Garamond" w:hAnsi="Garamond"/>
          <w:sz w:val="24"/>
          <w:szCs w:val="24"/>
        </w:rPr>
        <w:t>Supervisors will randomly review video footage available from body worn cameras and other sources to ensure that CPD officer protest response complies with Department policies and procedures.</w:t>
      </w:r>
      <w:r w:rsidRPr="00E84AB6">
        <w:rPr>
          <w:rStyle w:val="FootnoteReference"/>
          <w:rFonts w:ascii="Garamond" w:hAnsi="Garamond"/>
          <w:sz w:val="24"/>
          <w:szCs w:val="24"/>
        </w:rPr>
        <w:footnoteReference w:id="1"/>
      </w:r>
      <w:r w:rsidRPr="00E84AB6">
        <w:rPr>
          <w:rFonts w:ascii="Garamond" w:hAnsi="Garamond"/>
          <w:sz w:val="24"/>
          <w:szCs w:val="24"/>
        </w:rPr>
        <w:t xml:space="preserve"> </w:t>
      </w:r>
      <w:r w:rsidR="008612B0" w:rsidRPr="00E84AB6">
        <w:rPr>
          <w:rFonts w:ascii="Garamond" w:hAnsi="Garamond"/>
          <w:sz w:val="24"/>
          <w:szCs w:val="24"/>
        </w:rPr>
        <w:t xml:space="preserve">If a Supervisor determines that a CPD </w:t>
      </w:r>
      <w:r w:rsidR="00173E38" w:rsidRPr="00E84AB6">
        <w:rPr>
          <w:rFonts w:ascii="Garamond" w:hAnsi="Garamond"/>
          <w:sz w:val="24"/>
          <w:szCs w:val="24"/>
        </w:rPr>
        <w:t>member</w:t>
      </w:r>
      <w:r w:rsidR="008612B0" w:rsidRPr="00E84AB6">
        <w:rPr>
          <w:rFonts w:ascii="Garamond" w:hAnsi="Garamond"/>
          <w:sz w:val="24"/>
          <w:szCs w:val="24"/>
        </w:rPr>
        <w:t xml:space="preserve"> failed to report </w:t>
      </w:r>
      <w:r w:rsidR="00173E38" w:rsidRPr="00E84AB6">
        <w:rPr>
          <w:rFonts w:ascii="Garamond" w:hAnsi="Garamond"/>
          <w:sz w:val="24"/>
          <w:szCs w:val="24"/>
        </w:rPr>
        <w:t xml:space="preserve">a reportable use of force, the supervisor will </w:t>
      </w:r>
      <w:r w:rsidR="00D221E9" w:rsidRPr="00E84AB6">
        <w:rPr>
          <w:rFonts w:ascii="Garamond" w:hAnsi="Garamond"/>
          <w:sz w:val="24"/>
          <w:szCs w:val="24"/>
        </w:rPr>
        <w:t xml:space="preserve">alert the Superintendent, who shall </w:t>
      </w:r>
      <w:r w:rsidR="0014576A" w:rsidRPr="00E84AB6">
        <w:rPr>
          <w:rFonts w:ascii="Garamond" w:hAnsi="Garamond"/>
          <w:sz w:val="24"/>
          <w:szCs w:val="24"/>
        </w:rPr>
        <w:t xml:space="preserve">immediately </w:t>
      </w:r>
      <w:r w:rsidR="00D221E9" w:rsidRPr="00E84AB6">
        <w:rPr>
          <w:rFonts w:ascii="Garamond" w:hAnsi="Garamond"/>
          <w:sz w:val="24"/>
          <w:szCs w:val="24"/>
        </w:rPr>
        <w:t>strip the officer of their police powers</w:t>
      </w:r>
      <w:r w:rsidR="00173E38" w:rsidRPr="00E84AB6">
        <w:rPr>
          <w:rFonts w:ascii="Garamond" w:hAnsi="Garamond"/>
          <w:sz w:val="24"/>
          <w:szCs w:val="24"/>
        </w:rPr>
        <w:t>.</w:t>
      </w:r>
      <w:r w:rsidR="00173E38" w:rsidRPr="00E84AB6">
        <w:rPr>
          <w:rStyle w:val="FootnoteReference"/>
          <w:rFonts w:ascii="Garamond" w:hAnsi="Garamond"/>
          <w:sz w:val="24"/>
          <w:szCs w:val="24"/>
        </w:rPr>
        <w:footnoteReference w:id="2"/>
      </w:r>
    </w:p>
    <w:p w14:paraId="72A892C8" w14:textId="77777777" w:rsidR="00E84AB6" w:rsidRDefault="008612B0" w:rsidP="0066343A">
      <w:pPr>
        <w:rPr>
          <w:rFonts w:ascii="Garamond" w:hAnsi="Garamond"/>
          <w:sz w:val="24"/>
          <w:szCs w:val="24"/>
        </w:rPr>
      </w:pPr>
      <w:r w:rsidRPr="00E84AB6">
        <w:rPr>
          <w:rFonts w:ascii="Garamond" w:hAnsi="Garamond"/>
          <w:sz w:val="24"/>
          <w:szCs w:val="24"/>
        </w:rPr>
        <w:t>For every reportable use of force during a protest, t</w:t>
      </w:r>
      <w:r w:rsidR="008A45A7" w:rsidRPr="00E84AB6">
        <w:rPr>
          <w:rFonts w:ascii="Garamond" w:hAnsi="Garamond"/>
          <w:sz w:val="24"/>
          <w:szCs w:val="24"/>
        </w:rPr>
        <w:t xml:space="preserve">he Force Review Division will </w:t>
      </w:r>
      <w:r w:rsidRPr="00E84AB6">
        <w:rPr>
          <w:rFonts w:ascii="Garamond" w:hAnsi="Garamond"/>
          <w:sz w:val="24"/>
          <w:szCs w:val="24"/>
        </w:rPr>
        <w:t xml:space="preserve">conduct an after action review within 96 hours of the incident, to determine </w:t>
      </w:r>
      <w:r w:rsidR="00655E47" w:rsidRPr="00E84AB6">
        <w:rPr>
          <w:rFonts w:ascii="Garamond" w:hAnsi="Garamond"/>
          <w:sz w:val="24"/>
          <w:szCs w:val="24"/>
        </w:rPr>
        <w:t xml:space="preserve">if </w:t>
      </w:r>
      <w:r w:rsidRPr="00E84AB6">
        <w:rPr>
          <w:rFonts w:ascii="Garamond" w:hAnsi="Garamond"/>
          <w:sz w:val="24"/>
          <w:szCs w:val="24"/>
        </w:rPr>
        <w:t xml:space="preserve">the actions of the Department members were tactically sound and consistent with Department policy. Within thirty days of </w:t>
      </w:r>
      <w:r w:rsidR="00173E38" w:rsidRPr="00E84AB6">
        <w:rPr>
          <w:rFonts w:ascii="Garamond" w:hAnsi="Garamond"/>
          <w:sz w:val="24"/>
          <w:szCs w:val="24"/>
        </w:rPr>
        <w:t xml:space="preserve">any protest during which CPD members used reportable force, the Force Review Division </w:t>
      </w:r>
      <w:r w:rsidR="002E5C03" w:rsidRPr="00E84AB6">
        <w:rPr>
          <w:rFonts w:ascii="Garamond" w:hAnsi="Garamond"/>
          <w:sz w:val="24"/>
          <w:szCs w:val="24"/>
        </w:rPr>
        <w:t xml:space="preserve">will issue a report to the Superintendent regarding any necessary modification to policies, </w:t>
      </w:r>
      <w:r w:rsidR="00655E47" w:rsidRPr="00E84AB6">
        <w:rPr>
          <w:rFonts w:ascii="Garamond" w:hAnsi="Garamond"/>
          <w:sz w:val="24"/>
          <w:szCs w:val="24"/>
        </w:rPr>
        <w:t>practices,</w:t>
      </w:r>
      <w:r w:rsidR="002E5C03" w:rsidRPr="00E84AB6">
        <w:rPr>
          <w:rFonts w:ascii="Garamond" w:hAnsi="Garamond"/>
          <w:sz w:val="24"/>
          <w:szCs w:val="24"/>
        </w:rPr>
        <w:t xml:space="preserve"> or tactics.</w:t>
      </w:r>
      <w:r w:rsidRPr="00E84AB6">
        <w:rPr>
          <w:rStyle w:val="FootnoteReference"/>
          <w:rFonts w:ascii="Garamond" w:hAnsi="Garamond"/>
          <w:sz w:val="24"/>
          <w:szCs w:val="24"/>
        </w:rPr>
        <w:footnoteReference w:id="3"/>
      </w:r>
    </w:p>
    <w:p w14:paraId="149228EE" w14:textId="5E72BC24" w:rsidR="00194E3D" w:rsidRPr="00E84AB6" w:rsidRDefault="00E51F26" w:rsidP="0066343A">
      <w:pPr>
        <w:rPr>
          <w:rFonts w:ascii="Garamond" w:hAnsi="Garamond"/>
          <w:sz w:val="24"/>
          <w:szCs w:val="24"/>
        </w:rPr>
      </w:pPr>
      <w:r w:rsidRPr="00E84AB6">
        <w:rPr>
          <w:rFonts w:ascii="Garamond" w:hAnsi="Garamond"/>
          <w:sz w:val="24"/>
          <w:szCs w:val="24"/>
        </w:rPr>
        <w:br/>
      </w:r>
      <w:r w:rsidR="00194E3D" w:rsidRPr="00E84AB6">
        <w:rPr>
          <w:rFonts w:ascii="Garamond" w:hAnsi="Garamond"/>
          <w:sz w:val="24"/>
          <w:szCs w:val="24"/>
        </w:rPr>
        <w:t>After revie</w:t>
      </w:r>
      <w:r w:rsidR="00A40FE6" w:rsidRPr="00E84AB6">
        <w:rPr>
          <w:rFonts w:ascii="Garamond" w:hAnsi="Garamond"/>
          <w:sz w:val="24"/>
          <w:szCs w:val="24"/>
        </w:rPr>
        <w:t>w</w:t>
      </w:r>
      <w:r w:rsidR="00194E3D" w:rsidRPr="00E84AB6">
        <w:rPr>
          <w:rFonts w:ascii="Garamond" w:hAnsi="Garamond"/>
          <w:sz w:val="24"/>
          <w:szCs w:val="24"/>
        </w:rPr>
        <w:t>ing all available allegations and evidence, the Superintendent shall suspend from duty with pay members of the department whose actions or alleged actions demonstrate that the officer presents a threat to the community and/or the Department.</w:t>
      </w:r>
      <w:r w:rsidR="004E4E3F" w:rsidRPr="00E84AB6">
        <w:rPr>
          <w:rStyle w:val="FootnoteReference"/>
          <w:rFonts w:ascii="Garamond" w:hAnsi="Garamond"/>
          <w:sz w:val="24"/>
          <w:szCs w:val="24"/>
        </w:rPr>
        <w:footnoteReference w:id="4"/>
      </w:r>
      <w:r w:rsidR="00194E3D" w:rsidRPr="00E84AB6">
        <w:rPr>
          <w:rFonts w:ascii="Garamond" w:hAnsi="Garamond"/>
          <w:sz w:val="24"/>
          <w:szCs w:val="24"/>
        </w:rPr>
        <w:t xml:space="preserve"> </w:t>
      </w:r>
    </w:p>
    <w:p w14:paraId="51072EDC" w14:textId="363BA964" w:rsidR="002E5C03" w:rsidRPr="00E84AB6" w:rsidRDefault="002E5C03" w:rsidP="002E5C03">
      <w:pPr>
        <w:rPr>
          <w:rFonts w:ascii="Garamond" w:hAnsi="Garamond"/>
          <w:sz w:val="24"/>
          <w:szCs w:val="24"/>
        </w:rPr>
      </w:pPr>
      <w:r w:rsidRPr="00E84AB6">
        <w:rPr>
          <w:rFonts w:ascii="Garamond" w:hAnsi="Garamond"/>
          <w:sz w:val="24"/>
          <w:szCs w:val="24"/>
        </w:rPr>
        <w:t xml:space="preserve">The Superintendent retains the discretion to suspend from duty with pay any member accused or suspected of </w:t>
      </w:r>
      <w:r w:rsidR="00655E47" w:rsidRPr="00E84AB6">
        <w:rPr>
          <w:rFonts w:ascii="Garamond" w:hAnsi="Garamond"/>
          <w:sz w:val="24"/>
          <w:szCs w:val="24"/>
        </w:rPr>
        <w:t xml:space="preserve">violating any Department policy or procedure. </w:t>
      </w:r>
    </w:p>
    <w:sectPr w:rsidR="002E5C03" w:rsidRPr="00E84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358DD" w14:textId="77777777" w:rsidR="00604161" w:rsidRDefault="00604161" w:rsidP="004E4E3F">
      <w:pPr>
        <w:spacing w:after="0" w:line="240" w:lineRule="auto"/>
      </w:pPr>
      <w:r>
        <w:separator/>
      </w:r>
    </w:p>
  </w:endnote>
  <w:endnote w:type="continuationSeparator" w:id="0">
    <w:p w14:paraId="183D28A5" w14:textId="77777777" w:rsidR="00604161" w:rsidRDefault="00604161" w:rsidP="004E4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64783" w14:textId="77777777" w:rsidR="00604161" w:rsidRDefault="00604161" w:rsidP="004E4E3F">
      <w:pPr>
        <w:spacing w:after="0" w:line="240" w:lineRule="auto"/>
      </w:pPr>
      <w:r>
        <w:separator/>
      </w:r>
    </w:p>
  </w:footnote>
  <w:footnote w:type="continuationSeparator" w:id="0">
    <w:p w14:paraId="38753C57" w14:textId="77777777" w:rsidR="00604161" w:rsidRDefault="00604161" w:rsidP="004E4E3F">
      <w:pPr>
        <w:spacing w:after="0" w:line="240" w:lineRule="auto"/>
      </w:pPr>
      <w:r>
        <w:continuationSeparator/>
      </w:r>
    </w:p>
  </w:footnote>
  <w:footnote w:id="1">
    <w:p w14:paraId="71EAD131" w14:textId="69863B4A" w:rsidR="008A45A7" w:rsidRPr="00655E47" w:rsidRDefault="008A45A7">
      <w:pPr>
        <w:pStyle w:val="FootnoteText"/>
        <w:rPr>
          <w:rFonts w:ascii="Garamond" w:hAnsi="Garamond"/>
        </w:rPr>
      </w:pPr>
      <w:r w:rsidRPr="00655E47">
        <w:rPr>
          <w:rStyle w:val="FootnoteReference"/>
          <w:rFonts w:ascii="Garamond" w:hAnsi="Garamond"/>
        </w:rPr>
        <w:footnoteRef/>
      </w:r>
      <w:r w:rsidRPr="00655E47">
        <w:rPr>
          <w:rFonts w:ascii="Garamond" w:hAnsi="Garamond"/>
        </w:rPr>
        <w:t xml:space="preserve"> Ferguson Consent Decree 241; Newark Consent Decree 18 </w:t>
      </w:r>
    </w:p>
  </w:footnote>
  <w:footnote w:id="2">
    <w:p w14:paraId="1C378665" w14:textId="78740458" w:rsidR="00173E38" w:rsidRPr="00655E47" w:rsidRDefault="00173E38">
      <w:pPr>
        <w:pStyle w:val="FootnoteText"/>
        <w:rPr>
          <w:rFonts w:ascii="Garamond" w:hAnsi="Garamond"/>
        </w:rPr>
      </w:pPr>
      <w:r w:rsidRPr="00655E47">
        <w:rPr>
          <w:rStyle w:val="FootnoteReference"/>
          <w:rFonts w:ascii="Garamond" w:hAnsi="Garamond"/>
        </w:rPr>
        <w:footnoteRef/>
      </w:r>
      <w:r w:rsidRPr="00655E47">
        <w:rPr>
          <w:rFonts w:ascii="Garamond" w:hAnsi="Garamond"/>
        </w:rPr>
        <w:t xml:space="preserve"> Chicago Consent Decree 227</w:t>
      </w:r>
    </w:p>
  </w:footnote>
  <w:footnote w:id="3">
    <w:p w14:paraId="775C830F" w14:textId="7F22249D" w:rsidR="008612B0" w:rsidRPr="00655E47" w:rsidRDefault="008612B0">
      <w:pPr>
        <w:pStyle w:val="FootnoteText"/>
        <w:rPr>
          <w:rFonts w:ascii="Garamond" w:hAnsi="Garamond"/>
        </w:rPr>
      </w:pPr>
      <w:r w:rsidRPr="00655E47">
        <w:rPr>
          <w:rStyle w:val="FootnoteReference"/>
          <w:rFonts w:ascii="Garamond" w:hAnsi="Garamond"/>
        </w:rPr>
        <w:footnoteRef/>
      </w:r>
      <w:r w:rsidRPr="00655E47">
        <w:rPr>
          <w:rFonts w:ascii="Garamond" w:hAnsi="Garamond"/>
        </w:rPr>
        <w:t xml:space="preserve"> CPD General Order G03-02-08</w:t>
      </w:r>
    </w:p>
  </w:footnote>
  <w:footnote w:id="4">
    <w:p w14:paraId="31499795" w14:textId="47C52B46" w:rsidR="004E4E3F" w:rsidRPr="00655E47" w:rsidRDefault="004E4E3F">
      <w:pPr>
        <w:pStyle w:val="FootnoteText"/>
        <w:rPr>
          <w:rFonts w:ascii="Garamond" w:hAnsi="Garamond"/>
        </w:rPr>
      </w:pPr>
      <w:r w:rsidRPr="00655E47">
        <w:rPr>
          <w:rStyle w:val="FootnoteReference"/>
          <w:rFonts w:ascii="Garamond" w:hAnsi="Garamond"/>
        </w:rPr>
        <w:footnoteRef/>
      </w:r>
      <w:r w:rsidRPr="00655E47">
        <w:rPr>
          <w:rFonts w:ascii="Garamond" w:hAnsi="Garamond"/>
        </w:rPr>
        <w:t xml:space="preserve"> COPA Policy 3.2.2. Recommendations Regarding Officer Powers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81727"/>
    <w:multiLevelType w:val="hybridMultilevel"/>
    <w:tmpl w:val="21B233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A8"/>
    <w:rsid w:val="0004447A"/>
    <w:rsid w:val="0014576A"/>
    <w:rsid w:val="00173E38"/>
    <w:rsid w:val="00194E3D"/>
    <w:rsid w:val="002E5C03"/>
    <w:rsid w:val="002E71BA"/>
    <w:rsid w:val="00477D79"/>
    <w:rsid w:val="004E4E3F"/>
    <w:rsid w:val="00604161"/>
    <w:rsid w:val="006110D4"/>
    <w:rsid w:val="00655E47"/>
    <w:rsid w:val="0066343A"/>
    <w:rsid w:val="00753368"/>
    <w:rsid w:val="0076683E"/>
    <w:rsid w:val="007F5500"/>
    <w:rsid w:val="00800F11"/>
    <w:rsid w:val="008612B0"/>
    <w:rsid w:val="008A45A7"/>
    <w:rsid w:val="00A352D1"/>
    <w:rsid w:val="00A40FE6"/>
    <w:rsid w:val="00A550A8"/>
    <w:rsid w:val="00AD42E7"/>
    <w:rsid w:val="00B17695"/>
    <w:rsid w:val="00C31A9B"/>
    <w:rsid w:val="00D221E9"/>
    <w:rsid w:val="00D37851"/>
    <w:rsid w:val="00DB4C6B"/>
    <w:rsid w:val="00E51F26"/>
    <w:rsid w:val="00E8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0EA0A"/>
  <w15:chartTrackingRefBased/>
  <w15:docId w15:val="{36313275-01B1-4FD1-A8FF-09A7C1A6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0A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E4E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4E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4E3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11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0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0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0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0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44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EE259-534E-4745-8964-E293C4D7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 Bedi</dc:creator>
  <cp:keywords/>
  <dc:description/>
  <cp:lastModifiedBy>Alexandra Block</cp:lastModifiedBy>
  <cp:revision>2</cp:revision>
  <dcterms:created xsi:type="dcterms:W3CDTF">2023-04-06T18:50:00Z</dcterms:created>
  <dcterms:modified xsi:type="dcterms:W3CDTF">2023-04-06T18:50:00Z</dcterms:modified>
</cp:coreProperties>
</file>