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7573A" w14:textId="661C1F0A" w:rsidR="008208CA" w:rsidRDefault="008208CA" w:rsidP="00C80F93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COALITION’S COMMENTS</w:t>
      </w:r>
      <w:r w:rsidR="007C128D"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 Submitted 8/10/24</w:t>
      </w:r>
    </w:p>
    <w:p w14:paraId="239FCF0C" w14:textId="292A915D" w:rsidR="0071755E" w:rsidRPr="00C80F93" w:rsidRDefault="00657749" w:rsidP="00C80F93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0F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Interactions with Persons with Limited English Proficiency</w:t>
      </w:r>
      <w:r w:rsidR="00AA142D" w:rsidRPr="00C80F93">
        <w:rPr>
          <w:rFonts w:ascii="Times New Roman" w:hAnsi="Times New Roman" w:cs="Times New Roman"/>
          <w:b/>
          <w:bCs/>
          <w:sz w:val="24"/>
          <w:szCs w:val="24"/>
        </w:rPr>
        <w:t>, Special Order S02-01-05</w:t>
      </w:r>
    </w:p>
    <w:p w14:paraId="2A354F51" w14:textId="6BEE87A8" w:rsidR="00153FDC" w:rsidRPr="00C80F93" w:rsidRDefault="00657749" w:rsidP="00C80F93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F93">
        <w:rPr>
          <w:rFonts w:ascii="Times New Roman" w:hAnsi="Times New Roman" w:cs="Times New Roman"/>
          <w:sz w:val="24"/>
          <w:szCs w:val="24"/>
        </w:rPr>
        <w:t>This is the first policy in 12 years that addresses how CPD officers should interact with persons with Limited English Proficiency</w:t>
      </w:r>
      <w:r w:rsidR="006349CF" w:rsidRPr="00C80F93">
        <w:rPr>
          <w:rFonts w:ascii="Times New Roman" w:hAnsi="Times New Roman" w:cs="Times New Roman"/>
          <w:sz w:val="24"/>
          <w:szCs w:val="24"/>
        </w:rPr>
        <w:t>.</w:t>
      </w:r>
      <w:r w:rsidRPr="00C80F93">
        <w:rPr>
          <w:rFonts w:ascii="Times New Roman" w:hAnsi="Times New Roman" w:cs="Times New Roman"/>
          <w:sz w:val="24"/>
          <w:szCs w:val="24"/>
        </w:rPr>
        <w:t xml:space="preserve"> </w:t>
      </w:r>
      <w:r w:rsidR="00153FDC" w:rsidRPr="00C80F93">
        <w:rPr>
          <w:rFonts w:ascii="Times New Roman" w:hAnsi="Times New Roman" w:cs="Times New Roman"/>
          <w:sz w:val="24"/>
          <w:szCs w:val="24"/>
        </w:rPr>
        <w:t xml:space="preserve">Despite the lengthy delay, the policy is still only an interim step. </w:t>
      </w:r>
    </w:p>
    <w:p w14:paraId="292FB2D2" w14:textId="1DAEB7DE" w:rsidR="00986613" w:rsidRPr="00C80F93" w:rsidRDefault="00153FDC" w:rsidP="00C80F93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F93">
        <w:rPr>
          <w:rFonts w:ascii="Times New Roman" w:hAnsi="Times New Roman" w:cs="Times New Roman"/>
          <w:sz w:val="24"/>
          <w:szCs w:val="24"/>
        </w:rPr>
        <w:t xml:space="preserve">CPD must engage the community to create the final LEP policy. Specifically, CPD should engage with the Coalition, which </w:t>
      </w:r>
      <w:r w:rsidR="006349CF" w:rsidRPr="00C80F93">
        <w:rPr>
          <w:rFonts w:ascii="Times New Roman" w:hAnsi="Times New Roman" w:cs="Times New Roman"/>
          <w:sz w:val="24"/>
          <w:szCs w:val="24"/>
        </w:rPr>
        <w:t>represent</w:t>
      </w:r>
      <w:r w:rsidRPr="00C80F93">
        <w:rPr>
          <w:rFonts w:ascii="Times New Roman" w:hAnsi="Times New Roman" w:cs="Times New Roman"/>
          <w:sz w:val="24"/>
          <w:szCs w:val="24"/>
        </w:rPr>
        <w:t>s</w:t>
      </w:r>
      <w:r w:rsidR="006349CF" w:rsidRPr="00C80F93">
        <w:rPr>
          <w:rFonts w:ascii="Times New Roman" w:hAnsi="Times New Roman" w:cs="Times New Roman"/>
          <w:sz w:val="24"/>
          <w:szCs w:val="24"/>
        </w:rPr>
        <w:t xml:space="preserve"> and serv</w:t>
      </w:r>
      <w:r w:rsidRPr="00C80F93">
        <w:rPr>
          <w:rFonts w:ascii="Times New Roman" w:hAnsi="Times New Roman" w:cs="Times New Roman"/>
          <w:sz w:val="24"/>
          <w:szCs w:val="24"/>
        </w:rPr>
        <w:t>es</w:t>
      </w:r>
      <w:r w:rsidR="006349CF" w:rsidRPr="00C80F93">
        <w:rPr>
          <w:rFonts w:ascii="Times New Roman" w:hAnsi="Times New Roman" w:cs="Times New Roman"/>
          <w:sz w:val="24"/>
          <w:szCs w:val="24"/>
        </w:rPr>
        <w:t xml:space="preserve"> persons with Limited English Proficiency</w:t>
      </w:r>
      <w:r w:rsidRPr="00C80F93">
        <w:rPr>
          <w:rFonts w:ascii="Times New Roman" w:hAnsi="Times New Roman" w:cs="Times New Roman"/>
          <w:sz w:val="24"/>
          <w:szCs w:val="24"/>
        </w:rPr>
        <w:t xml:space="preserve"> throughout Chicago.</w:t>
      </w:r>
    </w:p>
    <w:p w14:paraId="7D680E8D" w14:textId="4EA08F1D" w:rsidR="009D3CAC" w:rsidRPr="00C80F93" w:rsidRDefault="00B024BD" w:rsidP="00C80F93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The policy must require CPD to use in-person </w:t>
      </w:r>
      <w:r w:rsidR="001C339C"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certified </w:t>
      </w:r>
      <w:r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interpreters or officers with certified language skills for </w:t>
      </w:r>
      <w:r w:rsidRPr="00C80F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Miranda</w:t>
      </w:r>
      <w:r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 warnings and custodial interrogations of persons with Limited English Proficiency. </w:t>
      </w:r>
    </w:p>
    <w:p w14:paraId="2B87BB9E" w14:textId="74FEEA4C" w:rsidR="007F0D8F" w:rsidRPr="00C80F93" w:rsidRDefault="004F295C" w:rsidP="00C80F93">
      <w:pPr>
        <w:pStyle w:val="ListParagraph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F93">
        <w:rPr>
          <w:rFonts w:ascii="Times New Roman" w:hAnsi="Times New Roman" w:cs="Times New Roman"/>
          <w:i/>
          <w:iCs/>
          <w:sz w:val="24"/>
          <w:szCs w:val="24"/>
        </w:rPr>
        <w:t xml:space="preserve">Miranda </w:t>
      </w:r>
      <w:r w:rsidRPr="00C80F93">
        <w:rPr>
          <w:rFonts w:ascii="Times New Roman" w:hAnsi="Times New Roman" w:cs="Times New Roman"/>
          <w:sz w:val="24"/>
          <w:szCs w:val="24"/>
        </w:rPr>
        <w:t>warnings are required so that a</w:t>
      </w:r>
      <w:r w:rsidR="00DC3CF1" w:rsidRPr="00C80F93">
        <w:rPr>
          <w:rFonts w:ascii="Times New Roman" w:hAnsi="Times New Roman" w:cs="Times New Roman"/>
          <w:sz w:val="24"/>
          <w:szCs w:val="24"/>
        </w:rPr>
        <w:t xml:space="preserve"> person understands their Fifth</w:t>
      </w:r>
      <w:r w:rsidR="007C128D" w:rsidRPr="00C80F93">
        <w:rPr>
          <w:rFonts w:ascii="Times New Roman" w:hAnsi="Times New Roman" w:cs="Times New Roman"/>
          <w:sz w:val="24"/>
          <w:szCs w:val="24"/>
        </w:rPr>
        <w:t xml:space="preserve"> </w:t>
      </w:r>
      <w:r w:rsidR="00DC3CF1" w:rsidRPr="00C80F93">
        <w:rPr>
          <w:rFonts w:ascii="Times New Roman" w:hAnsi="Times New Roman" w:cs="Times New Roman"/>
          <w:sz w:val="24"/>
          <w:szCs w:val="24"/>
        </w:rPr>
        <w:t>Amendment rights</w:t>
      </w:r>
      <w:r w:rsidRPr="00C80F93">
        <w:rPr>
          <w:rFonts w:ascii="Times New Roman" w:hAnsi="Times New Roman" w:cs="Times New Roman"/>
          <w:sz w:val="24"/>
          <w:szCs w:val="24"/>
        </w:rPr>
        <w:t xml:space="preserve"> (such as the right to </w:t>
      </w:r>
      <w:r w:rsidR="007C128D" w:rsidRPr="00C80F93">
        <w:rPr>
          <w:rFonts w:ascii="Times New Roman" w:hAnsi="Times New Roman" w:cs="Times New Roman"/>
          <w:sz w:val="24"/>
          <w:szCs w:val="24"/>
        </w:rPr>
        <w:t xml:space="preserve">remain silent and the right to </w:t>
      </w:r>
      <w:r w:rsidRPr="00C80F93">
        <w:rPr>
          <w:rFonts w:ascii="Times New Roman" w:hAnsi="Times New Roman" w:cs="Times New Roman"/>
          <w:sz w:val="24"/>
          <w:szCs w:val="24"/>
        </w:rPr>
        <w:t>a lawyer</w:t>
      </w:r>
      <w:r w:rsidR="007C128D" w:rsidRPr="00C80F93">
        <w:rPr>
          <w:rFonts w:ascii="Times New Roman" w:hAnsi="Times New Roman" w:cs="Times New Roman"/>
          <w:sz w:val="24"/>
          <w:szCs w:val="24"/>
        </w:rPr>
        <w:t>)</w:t>
      </w:r>
      <w:r w:rsidRPr="00C80F93">
        <w:rPr>
          <w:rFonts w:ascii="Times New Roman" w:hAnsi="Times New Roman" w:cs="Times New Roman"/>
          <w:sz w:val="24"/>
          <w:szCs w:val="24"/>
        </w:rPr>
        <w:t xml:space="preserve"> and</w:t>
      </w:r>
      <w:r w:rsidR="00DC3CF1" w:rsidRPr="00C80F93">
        <w:rPr>
          <w:rFonts w:ascii="Times New Roman" w:hAnsi="Times New Roman" w:cs="Times New Roman"/>
          <w:sz w:val="24"/>
          <w:szCs w:val="24"/>
        </w:rPr>
        <w:t xml:space="preserve"> does not involuntarily waive th</w:t>
      </w:r>
      <w:r w:rsidRPr="00C80F93">
        <w:rPr>
          <w:rFonts w:ascii="Times New Roman" w:hAnsi="Times New Roman" w:cs="Times New Roman"/>
          <w:sz w:val="24"/>
          <w:szCs w:val="24"/>
        </w:rPr>
        <w:t>eir</w:t>
      </w:r>
      <w:r w:rsidR="00DC3CF1" w:rsidRPr="00C80F93">
        <w:rPr>
          <w:rFonts w:ascii="Times New Roman" w:hAnsi="Times New Roman" w:cs="Times New Roman"/>
          <w:sz w:val="24"/>
          <w:szCs w:val="24"/>
        </w:rPr>
        <w:t xml:space="preserve"> rights</w:t>
      </w:r>
      <w:r w:rsidR="00370885" w:rsidRPr="00C80F93">
        <w:rPr>
          <w:rFonts w:ascii="Times New Roman" w:hAnsi="Times New Roman" w:cs="Times New Roman"/>
          <w:sz w:val="24"/>
          <w:szCs w:val="24"/>
        </w:rPr>
        <w:t xml:space="preserve"> when they are in police custody. </w:t>
      </w:r>
      <w:r w:rsidR="009D3CAC" w:rsidRPr="00C80F93">
        <w:rPr>
          <w:rFonts w:ascii="Times New Roman" w:hAnsi="Times New Roman" w:cs="Times New Roman"/>
          <w:sz w:val="24"/>
          <w:szCs w:val="24"/>
        </w:rPr>
        <w:t>A</w:t>
      </w:r>
      <w:r w:rsidR="00C848FC" w:rsidRPr="00C80F93">
        <w:rPr>
          <w:rFonts w:ascii="Times New Roman" w:hAnsi="Times New Roman" w:cs="Times New Roman"/>
          <w:sz w:val="24"/>
          <w:szCs w:val="24"/>
        </w:rPr>
        <w:t xml:space="preserve"> remote interpreter service provided by cellphone or video</w:t>
      </w:r>
      <w:r w:rsidR="007F0D8F" w:rsidRPr="00C80F93">
        <w:rPr>
          <w:rFonts w:ascii="Times New Roman" w:hAnsi="Times New Roman" w:cs="Times New Roman"/>
          <w:sz w:val="24"/>
          <w:szCs w:val="24"/>
        </w:rPr>
        <w:t xml:space="preserve"> </w:t>
      </w:r>
      <w:r w:rsidR="00C848FC" w:rsidRPr="00C80F93">
        <w:rPr>
          <w:rFonts w:ascii="Times New Roman" w:hAnsi="Times New Roman" w:cs="Times New Roman"/>
          <w:sz w:val="24"/>
          <w:szCs w:val="24"/>
        </w:rPr>
        <w:t xml:space="preserve">app </w:t>
      </w:r>
      <w:r w:rsidR="007F0D8F" w:rsidRPr="00C80F93">
        <w:rPr>
          <w:rFonts w:ascii="Times New Roman" w:hAnsi="Times New Roman" w:cs="Times New Roman"/>
          <w:sz w:val="24"/>
          <w:szCs w:val="24"/>
        </w:rPr>
        <w:t xml:space="preserve">cannot </w:t>
      </w:r>
      <w:r w:rsidR="00943086" w:rsidRPr="00C80F93">
        <w:rPr>
          <w:rFonts w:ascii="Times New Roman" w:hAnsi="Times New Roman" w:cs="Times New Roman"/>
          <w:sz w:val="24"/>
          <w:szCs w:val="24"/>
        </w:rPr>
        <w:t xml:space="preserve">adequately </w:t>
      </w:r>
      <w:r w:rsidR="007F0D8F" w:rsidRPr="00C80F93">
        <w:rPr>
          <w:rFonts w:ascii="Times New Roman" w:hAnsi="Times New Roman" w:cs="Times New Roman"/>
          <w:sz w:val="24"/>
          <w:szCs w:val="24"/>
        </w:rPr>
        <w:t>evaluate through verbal or visual cues whether a person with Limited English Proficiency understands</w:t>
      </w:r>
      <w:r w:rsidR="00C848FC" w:rsidRPr="00C80F93">
        <w:rPr>
          <w:rFonts w:ascii="Times New Roman" w:hAnsi="Times New Roman" w:cs="Times New Roman"/>
          <w:sz w:val="24"/>
          <w:szCs w:val="24"/>
        </w:rPr>
        <w:t xml:space="preserve"> the officer’s </w:t>
      </w:r>
      <w:r w:rsidR="001C339C" w:rsidRPr="00C80F93">
        <w:rPr>
          <w:rFonts w:ascii="Times New Roman" w:hAnsi="Times New Roman" w:cs="Times New Roman"/>
          <w:sz w:val="24"/>
          <w:szCs w:val="24"/>
        </w:rPr>
        <w:t>warnings or questions</w:t>
      </w:r>
      <w:r w:rsidR="00C848FC" w:rsidRPr="00C80F93">
        <w:rPr>
          <w:rFonts w:ascii="Times New Roman" w:hAnsi="Times New Roman" w:cs="Times New Roman"/>
          <w:sz w:val="24"/>
          <w:szCs w:val="24"/>
        </w:rPr>
        <w:t xml:space="preserve">. These remote interpreters may be unfamiliar with </w:t>
      </w:r>
      <w:r w:rsidR="00C848FC" w:rsidRPr="00C80F93">
        <w:rPr>
          <w:rFonts w:ascii="Times New Roman" w:hAnsi="Times New Roman" w:cs="Times New Roman"/>
          <w:i/>
          <w:iCs/>
          <w:sz w:val="24"/>
          <w:szCs w:val="24"/>
        </w:rPr>
        <w:t xml:space="preserve">Miranda </w:t>
      </w:r>
      <w:r w:rsidR="00C848FC" w:rsidRPr="00C80F93">
        <w:rPr>
          <w:rFonts w:ascii="Times New Roman" w:hAnsi="Times New Roman" w:cs="Times New Roman"/>
          <w:sz w:val="24"/>
          <w:szCs w:val="24"/>
        </w:rPr>
        <w:t xml:space="preserve">warnings or custodial interrogations and </w:t>
      </w:r>
      <w:r w:rsidR="00943086" w:rsidRPr="00C80F93">
        <w:rPr>
          <w:rFonts w:ascii="Times New Roman" w:hAnsi="Times New Roman" w:cs="Times New Roman"/>
          <w:sz w:val="24"/>
          <w:szCs w:val="24"/>
        </w:rPr>
        <w:t xml:space="preserve">may </w:t>
      </w:r>
      <w:r w:rsidR="00C848FC" w:rsidRPr="00C80F93">
        <w:rPr>
          <w:rFonts w:ascii="Times New Roman" w:hAnsi="Times New Roman" w:cs="Times New Roman"/>
          <w:sz w:val="24"/>
          <w:szCs w:val="24"/>
        </w:rPr>
        <w:t xml:space="preserve">fail to use appropriate or understandable terms, and the </w:t>
      </w:r>
      <w:r w:rsidR="00370885" w:rsidRPr="00C80F93">
        <w:rPr>
          <w:rFonts w:ascii="Times New Roman" w:hAnsi="Times New Roman" w:cs="Times New Roman"/>
          <w:sz w:val="24"/>
          <w:szCs w:val="24"/>
        </w:rPr>
        <w:t xml:space="preserve">quality of the remote interpretation </w:t>
      </w:r>
      <w:r w:rsidR="00C848FC" w:rsidRPr="00C80F93">
        <w:rPr>
          <w:rFonts w:ascii="Times New Roman" w:hAnsi="Times New Roman" w:cs="Times New Roman"/>
          <w:sz w:val="24"/>
          <w:szCs w:val="24"/>
        </w:rPr>
        <w:t>may be affected by service interruptions or the cellphone or tablet malfunctioning</w:t>
      </w:r>
      <w:r w:rsidR="007F0D8F" w:rsidRPr="00C80F93">
        <w:rPr>
          <w:rFonts w:ascii="Times New Roman" w:hAnsi="Times New Roman" w:cs="Times New Roman"/>
          <w:sz w:val="24"/>
          <w:szCs w:val="24"/>
        </w:rPr>
        <w:t>.</w:t>
      </w:r>
      <w:r w:rsidR="001C339C" w:rsidRPr="00C80F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7D944" w14:textId="42CA179A" w:rsidR="00B024BD" w:rsidRPr="00C80F93" w:rsidRDefault="007F0D8F" w:rsidP="00C80F93">
      <w:pPr>
        <w:pStyle w:val="ListParagraph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F93">
        <w:rPr>
          <w:rFonts w:ascii="Times New Roman" w:hAnsi="Times New Roman" w:cs="Times New Roman"/>
          <w:sz w:val="24"/>
          <w:szCs w:val="24"/>
        </w:rPr>
        <w:t>More</w:t>
      </w:r>
      <w:r w:rsidR="001C339C" w:rsidRPr="00C80F93">
        <w:rPr>
          <w:rFonts w:ascii="Times New Roman" w:hAnsi="Times New Roman" w:cs="Times New Roman"/>
          <w:sz w:val="24"/>
          <w:szCs w:val="24"/>
        </w:rPr>
        <w:t xml:space="preserve"> troubling</w:t>
      </w:r>
      <w:r w:rsidRPr="00C80F93">
        <w:rPr>
          <w:rFonts w:ascii="Times New Roman" w:hAnsi="Times New Roman" w:cs="Times New Roman"/>
          <w:sz w:val="24"/>
          <w:szCs w:val="24"/>
        </w:rPr>
        <w:t xml:space="preserve">, </w:t>
      </w:r>
      <w:r w:rsidR="001C339C" w:rsidRPr="00C80F93">
        <w:rPr>
          <w:rFonts w:ascii="Times New Roman" w:hAnsi="Times New Roman" w:cs="Times New Roman"/>
          <w:sz w:val="24"/>
          <w:szCs w:val="24"/>
        </w:rPr>
        <w:t xml:space="preserve">using multilingual </w:t>
      </w:r>
      <w:r w:rsidR="004F295C" w:rsidRPr="00C80F93">
        <w:rPr>
          <w:rFonts w:ascii="Times New Roman" w:hAnsi="Times New Roman" w:cs="Times New Roman"/>
          <w:sz w:val="24"/>
          <w:szCs w:val="24"/>
        </w:rPr>
        <w:t>officers and staff</w:t>
      </w:r>
      <w:r w:rsidR="001C339C" w:rsidRPr="00C80F93">
        <w:rPr>
          <w:rFonts w:ascii="Times New Roman" w:hAnsi="Times New Roman" w:cs="Times New Roman"/>
          <w:sz w:val="24"/>
          <w:szCs w:val="24"/>
        </w:rPr>
        <w:t>,</w:t>
      </w:r>
      <w:r w:rsidR="004F295C" w:rsidRPr="00C80F93">
        <w:rPr>
          <w:rFonts w:ascii="Times New Roman" w:hAnsi="Times New Roman" w:cs="Times New Roman"/>
          <w:sz w:val="24"/>
          <w:szCs w:val="24"/>
        </w:rPr>
        <w:t xml:space="preserve"> whose language fluency has not been certified or evaluated</w:t>
      </w:r>
      <w:r w:rsidR="001C339C" w:rsidRPr="00C80F93">
        <w:rPr>
          <w:rFonts w:ascii="Times New Roman" w:hAnsi="Times New Roman" w:cs="Times New Roman"/>
          <w:sz w:val="24"/>
          <w:szCs w:val="24"/>
        </w:rPr>
        <w:t>,</w:t>
      </w:r>
      <w:r w:rsidR="004F295C" w:rsidRPr="00C80F93">
        <w:rPr>
          <w:rFonts w:ascii="Times New Roman" w:hAnsi="Times New Roman" w:cs="Times New Roman"/>
          <w:sz w:val="24"/>
          <w:szCs w:val="24"/>
        </w:rPr>
        <w:t xml:space="preserve"> </w:t>
      </w:r>
      <w:r w:rsidR="00370885" w:rsidRPr="00C80F93">
        <w:rPr>
          <w:rFonts w:ascii="Times New Roman" w:hAnsi="Times New Roman" w:cs="Times New Roman"/>
          <w:sz w:val="24"/>
          <w:szCs w:val="24"/>
        </w:rPr>
        <w:t>increase</w:t>
      </w:r>
      <w:r w:rsidR="001C339C" w:rsidRPr="00C80F93">
        <w:rPr>
          <w:rFonts w:ascii="Times New Roman" w:hAnsi="Times New Roman" w:cs="Times New Roman"/>
          <w:sz w:val="24"/>
          <w:szCs w:val="24"/>
        </w:rPr>
        <w:t>s</w:t>
      </w:r>
      <w:r w:rsidR="004F295C" w:rsidRPr="00C80F93">
        <w:rPr>
          <w:rFonts w:ascii="Times New Roman" w:hAnsi="Times New Roman" w:cs="Times New Roman"/>
          <w:sz w:val="24"/>
          <w:szCs w:val="24"/>
        </w:rPr>
        <w:t xml:space="preserve"> the risk that </w:t>
      </w:r>
      <w:r w:rsidR="004F295C" w:rsidRPr="00C80F93">
        <w:rPr>
          <w:rFonts w:ascii="Times New Roman" w:hAnsi="Times New Roman" w:cs="Times New Roman"/>
          <w:i/>
          <w:iCs/>
          <w:sz w:val="24"/>
          <w:szCs w:val="24"/>
        </w:rPr>
        <w:t xml:space="preserve">Miranda </w:t>
      </w:r>
      <w:r w:rsidR="004F295C" w:rsidRPr="00C80F93">
        <w:rPr>
          <w:rFonts w:ascii="Times New Roman" w:hAnsi="Times New Roman" w:cs="Times New Roman"/>
          <w:sz w:val="24"/>
          <w:szCs w:val="24"/>
        </w:rPr>
        <w:t xml:space="preserve">warnings </w:t>
      </w:r>
      <w:r w:rsidR="00370885" w:rsidRPr="00C80F93">
        <w:rPr>
          <w:rFonts w:ascii="Times New Roman" w:hAnsi="Times New Roman" w:cs="Times New Roman"/>
          <w:sz w:val="24"/>
          <w:szCs w:val="24"/>
        </w:rPr>
        <w:t xml:space="preserve">and custodial interrogations </w:t>
      </w:r>
      <w:r w:rsidR="004F295C" w:rsidRPr="00C80F93">
        <w:rPr>
          <w:rFonts w:ascii="Times New Roman" w:hAnsi="Times New Roman" w:cs="Times New Roman"/>
          <w:sz w:val="24"/>
          <w:szCs w:val="24"/>
        </w:rPr>
        <w:t xml:space="preserve">will be </w:t>
      </w:r>
      <w:r w:rsidR="00232A54" w:rsidRPr="00C80F93">
        <w:rPr>
          <w:rFonts w:ascii="Times New Roman" w:hAnsi="Times New Roman" w:cs="Times New Roman"/>
          <w:sz w:val="24"/>
          <w:szCs w:val="24"/>
        </w:rPr>
        <w:t>deceptive, coercive, intimidating, inaccurate, and confusing</w:t>
      </w:r>
      <w:r w:rsidR="004F295C" w:rsidRPr="00C80F93">
        <w:rPr>
          <w:rFonts w:ascii="Times New Roman" w:hAnsi="Times New Roman" w:cs="Times New Roman"/>
          <w:sz w:val="24"/>
          <w:szCs w:val="24"/>
        </w:rPr>
        <w:t xml:space="preserve">. </w:t>
      </w:r>
      <w:r w:rsidR="005F19CC" w:rsidRPr="00C80F93">
        <w:rPr>
          <w:rFonts w:ascii="Times New Roman" w:hAnsi="Times New Roman" w:cs="Times New Roman"/>
          <w:sz w:val="24"/>
          <w:szCs w:val="24"/>
        </w:rPr>
        <w:t xml:space="preserve">Such interactions increase the likelihood of </w:t>
      </w:r>
      <w:r w:rsidR="001C339C" w:rsidRPr="00C80F93">
        <w:rPr>
          <w:rFonts w:ascii="Times New Roman" w:hAnsi="Times New Roman" w:cs="Times New Roman"/>
          <w:sz w:val="24"/>
          <w:szCs w:val="24"/>
        </w:rPr>
        <w:t xml:space="preserve">persons with Limited English Proficiency not understanding their Fifth Amendment rights and involuntarily waiving them, </w:t>
      </w:r>
      <w:r w:rsidR="00943086" w:rsidRPr="00C80F93">
        <w:rPr>
          <w:rFonts w:ascii="Times New Roman" w:hAnsi="Times New Roman" w:cs="Times New Roman"/>
          <w:sz w:val="24"/>
          <w:szCs w:val="24"/>
        </w:rPr>
        <w:t>and</w:t>
      </w:r>
      <w:r w:rsidR="001C339C" w:rsidRPr="00C80F93">
        <w:rPr>
          <w:rFonts w:ascii="Times New Roman" w:hAnsi="Times New Roman" w:cs="Times New Roman"/>
          <w:sz w:val="24"/>
          <w:szCs w:val="24"/>
        </w:rPr>
        <w:t xml:space="preserve"> also the risk of </w:t>
      </w:r>
      <w:r w:rsidR="005F19CC" w:rsidRPr="00C80F93">
        <w:rPr>
          <w:rFonts w:ascii="Times New Roman" w:hAnsi="Times New Roman" w:cs="Times New Roman"/>
          <w:sz w:val="24"/>
          <w:szCs w:val="24"/>
        </w:rPr>
        <w:t>unlawful detention and incarceration of innocent people.</w:t>
      </w:r>
    </w:p>
    <w:p w14:paraId="1B9C0822" w14:textId="7748A188" w:rsidR="00584B5F" w:rsidRPr="00C80F93" w:rsidRDefault="00584B5F" w:rsidP="00C80F93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There are </w:t>
      </w:r>
      <w:r w:rsidRPr="00C80F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</w:t>
      </w:r>
      <w:r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 circumstances where a child should </w:t>
      </w:r>
      <w:r w:rsidR="00E94232" w:rsidRPr="00C80F93">
        <w:rPr>
          <w:rFonts w:ascii="Times New Roman" w:hAnsi="Times New Roman" w:cs="Times New Roman"/>
          <w:b/>
          <w:bCs/>
          <w:sz w:val="24"/>
          <w:szCs w:val="24"/>
        </w:rPr>
        <w:t>interpret</w:t>
      </w:r>
      <w:r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 fo</w:t>
      </w:r>
      <w:r w:rsidR="00E94232" w:rsidRPr="00C80F93">
        <w:rPr>
          <w:rFonts w:ascii="Times New Roman" w:hAnsi="Times New Roman" w:cs="Times New Roman"/>
          <w:b/>
          <w:bCs/>
          <w:sz w:val="24"/>
          <w:szCs w:val="24"/>
        </w:rPr>
        <w:t>r CPD</w:t>
      </w:r>
      <w:r w:rsidRPr="00C80F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D2C857" w14:textId="7C6EC048" w:rsidR="00722AF7" w:rsidRPr="00C80F93" w:rsidRDefault="00EB6330" w:rsidP="00C80F93">
      <w:pPr>
        <w:pStyle w:val="ListParagraph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F93">
        <w:rPr>
          <w:rFonts w:ascii="Times New Roman" w:hAnsi="Times New Roman" w:cs="Times New Roman"/>
          <w:sz w:val="24"/>
          <w:szCs w:val="24"/>
        </w:rPr>
        <w:t xml:space="preserve">The policy permits CPD officers to use children to interpret for family members or others when the officer deems there are “exigent circumstances.” </w:t>
      </w:r>
      <w:r w:rsidR="00A54F95" w:rsidRPr="00C80F93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r w:rsidR="00A54F95" w:rsidRPr="00C80F93">
        <w:rPr>
          <w:rFonts w:ascii="Times New Roman" w:hAnsi="Times New Roman" w:cs="Times New Roman"/>
          <w:sz w:val="24"/>
          <w:szCs w:val="24"/>
        </w:rPr>
        <w:t>Sec.</w:t>
      </w:r>
      <w:r w:rsidR="000F678D" w:rsidRPr="00C80F93">
        <w:rPr>
          <w:rFonts w:ascii="Times New Roman" w:hAnsi="Times New Roman" w:cs="Times New Roman"/>
          <w:sz w:val="24"/>
          <w:szCs w:val="24"/>
        </w:rPr>
        <w:t xml:space="preserve"> </w:t>
      </w:r>
      <w:r w:rsidR="00A54F95" w:rsidRPr="00C80F93">
        <w:rPr>
          <w:rFonts w:ascii="Times New Roman" w:hAnsi="Times New Roman" w:cs="Times New Roman"/>
          <w:sz w:val="24"/>
          <w:szCs w:val="24"/>
        </w:rPr>
        <w:t xml:space="preserve">II.D.2 (“Barring the exigent circumstances listed in item II-D-1-a, Department members should not use minor children to provide interpreter services.”) </w:t>
      </w:r>
      <w:r w:rsidR="00153FDC" w:rsidRPr="00C80F93">
        <w:rPr>
          <w:rFonts w:ascii="Times New Roman" w:hAnsi="Times New Roman" w:cs="Times New Roman"/>
          <w:sz w:val="24"/>
          <w:szCs w:val="24"/>
        </w:rPr>
        <w:t xml:space="preserve">Asking </w:t>
      </w:r>
      <w:r w:rsidR="00A643E6" w:rsidRPr="00C80F93">
        <w:rPr>
          <w:rFonts w:ascii="Times New Roman" w:hAnsi="Times New Roman" w:cs="Times New Roman"/>
          <w:sz w:val="24"/>
          <w:szCs w:val="24"/>
        </w:rPr>
        <w:t xml:space="preserve">children to interpret for family members or others </w:t>
      </w:r>
      <w:r w:rsidR="00ED39F4" w:rsidRPr="00C80F93">
        <w:rPr>
          <w:rFonts w:ascii="Times New Roman" w:hAnsi="Times New Roman" w:cs="Times New Roman"/>
          <w:sz w:val="24"/>
          <w:szCs w:val="24"/>
        </w:rPr>
        <w:t xml:space="preserve">in exigent circumstances </w:t>
      </w:r>
      <w:r w:rsidR="001D0066" w:rsidRPr="00C80F93">
        <w:rPr>
          <w:rFonts w:ascii="Times New Roman" w:hAnsi="Times New Roman" w:cs="Times New Roman"/>
          <w:sz w:val="24"/>
          <w:szCs w:val="24"/>
        </w:rPr>
        <w:t>is traumatizing to children</w:t>
      </w:r>
      <w:r w:rsidR="00BF75A6" w:rsidRPr="00C80F93">
        <w:rPr>
          <w:rFonts w:ascii="Times New Roman" w:hAnsi="Times New Roman" w:cs="Times New Roman"/>
          <w:sz w:val="24"/>
          <w:szCs w:val="24"/>
        </w:rPr>
        <w:t>, is a conflict of interest,</w:t>
      </w:r>
      <w:r w:rsidR="00ED39F4" w:rsidRPr="00C80F93">
        <w:rPr>
          <w:rFonts w:ascii="Times New Roman" w:hAnsi="Times New Roman" w:cs="Times New Roman"/>
          <w:sz w:val="24"/>
          <w:szCs w:val="24"/>
        </w:rPr>
        <w:t xml:space="preserve"> and is</w:t>
      </w:r>
      <w:r w:rsidR="00A643E6" w:rsidRPr="00C80F93">
        <w:rPr>
          <w:rFonts w:ascii="Times New Roman" w:hAnsi="Times New Roman" w:cs="Times New Roman"/>
          <w:sz w:val="24"/>
          <w:szCs w:val="24"/>
        </w:rPr>
        <w:t xml:space="preserve"> </w:t>
      </w:r>
      <w:r w:rsidR="00A643E6" w:rsidRPr="00C80F93">
        <w:rPr>
          <w:rFonts w:ascii="Times New Roman" w:hAnsi="Times New Roman" w:cs="Times New Roman"/>
          <w:i/>
          <w:iCs/>
          <w:sz w:val="24"/>
          <w:szCs w:val="24"/>
        </w:rPr>
        <w:t>dangerous</w:t>
      </w:r>
      <w:r w:rsidR="00A643E6" w:rsidRPr="00C80F93">
        <w:rPr>
          <w:rFonts w:ascii="Times New Roman" w:hAnsi="Times New Roman" w:cs="Times New Roman"/>
          <w:sz w:val="24"/>
          <w:szCs w:val="24"/>
        </w:rPr>
        <w:t xml:space="preserve"> </w:t>
      </w:r>
      <w:r w:rsidR="00ED39F4" w:rsidRPr="00C80F93">
        <w:rPr>
          <w:rFonts w:ascii="Times New Roman" w:hAnsi="Times New Roman" w:cs="Times New Roman"/>
          <w:sz w:val="24"/>
          <w:szCs w:val="24"/>
        </w:rPr>
        <w:t xml:space="preserve">for everyone </w:t>
      </w:r>
      <w:r w:rsidR="00A643E6" w:rsidRPr="00C80F93">
        <w:rPr>
          <w:rFonts w:ascii="Times New Roman" w:hAnsi="Times New Roman" w:cs="Times New Roman"/>
          <w:sz w:val="24"/>
          <w:szCs w:val="24"/>
        </w:rPr>
        <w:t>because children are not trained interpreters</w:t>
      </w:r>
      <w:r w:rsidR="00584B5F" w:rsidRPr="00C80F93">
        <w:rPr>
          <w:rFonts w:ascii="Times New Roman" w:hAnsi="Times New Roman" w:cs="Times New Roman"/>
          <w:sz w:val="24"/>
          <w:szCs w:val="24"/>
        </w:rPr>
        <w:t xml:space="preserve">, do not have the emotional or intellectual capacity to understand the gravity of </w:t>
      </w:r>
      <w:r w:rsidR="00943086" w:rsidRPr="00C80F93">
        <w:rPr>
          <w:rFonts w:ascii="Times New Roman" w:hAnsi="Times New Roman" w:cs="Times New Roman"/>
          <w:sz w:val="24"/>
          <w:szCs w:val="24"/>
        </w:rPr>
        <w:t>a police encounter,</w:t>
      </w:r>
      <w:r w:rsidR="00A643E6" w:rsidRPr="00C80F93">
        <w:rPr>
          <w:rFonts w:ascii="Times New Roman" w:hAnsi="Times New Roman" w:cs="Times New Roman"/>
          <w:sz w:val="24"/>
          <w:szCs w:val="24"/>
        </w:rPr>
        <w:t xml:space="preserve"> and </w:t>
      </w:r>
      <w:r w:rsidR="00584B5F" w:rsidRPr="00C80F93">
        <w:rPr>
          <w:rFonts w:ascii="Times New Roman" w:hAnsi="Times New Roman" w:cs="Times New Roman"/>
          <w:sz w:val="24"/>
          <w:szCs w:val="24"/>
        </w:rPr>
        <w:t xml:space="preserve">simply </w:t>
      </w:r>
      <w:r w:rsidR="00A643E6" w:rsidRPr="00C80F93">
        <w:rPr>
          <w:rFonts w:ascii="Times New Roman" w:hAnsi="Times New Roman" w:cs="Times New Roman"/>
          <w:sz w:val="24"/>
          <w:szCs w:val="24"/>
        </w:rPr>
        <w:t xml:space="preserve">may not understand the </w:t>
      </w:r>
      <w:r w:rsidR="00E94232" w:rsidRPr="00C80F93">
        <w:rPr>
          <w:rFonts w:ascii="Times New Roman" w:hAnsi="Times New Roman" w:cs="Times New Roman"/>
          <w:sz w:val="24"/>
          <w:szCs w:val="24"/>
        </w:rPr>
        <w:t>officer</w:t>
      </w:r>
      <w:r w:rsidR="00A643E6" w:rsidRPr="00C80F93">
        <w:rPr>
          <w:rFonts w:ascii="Times New Roman" w:hAnsi="Times New Roman" w:cs="Times New Roman"/>
          <w:sz w:val="24"/>
          <w:szCs w:val="24"/>
        </w:rPr>
        <w:t>’s directions</w:t>
      </w:r>
      <w:r w:rsidR="00ED39F4" w:rsidRPr="00C80F93">
        <w:rPr>
          <w:rFonts w:ascii="Times New Roman" w:hAnsi="Times New Roman" w:cs="Times New Roman"/>
          <w:sz w:val="24"/>
          <w:szCs w:val="24"/>
        </w:rPr>
        <w:t xml:space="preserve"> or the</w:t>
      </w:r>
      <w:r w:rsidR="00A54F95" w:rsidRPr="00C80F93">
        <w:rPr>
          <w:rFonts w:ascii="Times New Roman" w:hAnsi="Times New Roman" w:cs="Times New Roman"/>
          <w:sz w:val="24"/>
          <w:szCs w:val="24"/>
        </w:rPr>
        <w:t xml:space="preserve"> person</w:t>
      </w:r>
      <w:r w:rsidR="00ED39F4" w:rsidRPr="00C80F93">
        <w:rPr>
          <w:rFonts w:ascii="Times New Roman" w:hAnsi="Times New Roman" w:cs="Times New Roman"/>
          <w:sz w:val="24"/>
          <w:szCs w:val="24"/>
        </w:rPr>
        <w:t>’s responses</w:t>
      </w:r>
      <w:r w:rsidR="00A643E6" w:rsidRPr="00C80F93">
        <w:rPr>
          <w:rFonts w:ascii="Times New Roman" w:hAnsi="Times New Roman" w:cs="Times New Roman"/>
          <w:sz w:val="24"/>
          <w:szCs w:val="24"/>
        </w:rPr>
        <w:t>.</w:t>
      </w:r>
    </w:p>
    <w:p w14:paraId="35632940" w14:textId="0F03F3D4" w:rsidR="00C63D63" w:rsidRPr="00C80F93" w:rsidRDefault="00F52CC3" w:rsidP="00C80F93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F93">
        <w:rPr>
          <w:rFonts w:ascii="Times New Roman" w:hAnsi="Times New Roman" w:cs="Times New Roman"/>
          <w:sz w:val="24"/>
          <w:szCs w:val="24"/>
        </w:rPr>
        <w:t xml:space="preserve">The policy </w:t>
      </w:r>
      <w:r w:rsidR="00153FDC" w:rsidRPr="00C80F93">
        <w:rPr>
          <w:rFonts w:ascii="Times New Roman" w:hAnsi="Times New Roman" w:cs="Times New Roman"/>
          <w:sz w:val="24"/>
          <w:szCs w:val="24"/>
        </w:rPr>
        <w:t>should</w:t>
      </w:r>
      <w:r w:rsidRPr="00C80F93">
        <w:rPr>
          <w:rFonts w:ascii="Times New Roman" w:hAnsi="Times New Roman" w:cs="Times New Roman"/>
          <w:sz w:val="24"/>
          <w:szCs w:val="24"/>
        </w:rPr>
        <w:t xml:space="preserve"> require CPD officers to document when and under what circumstances “non-Department civilians”, including </w:t>
      </w:r>
      <w:r w:rsidR="002C4926" w:rsidRPr="00C80F93">
        <w:rPr>
          <w:rFonts w:ascii="Times New Roman" w:hAnsi="Times New Roman" w:cs="Times New Roman"/>
          <w:sz w:val="24"/>
          <w:szCs w:val="24"/>
        </w:rPr>
        <w:t>children,</w:t>
      </w:r>
      <w:r w:rsidRPr="00C80F93">
        <w:rPr>
          <w:rFonts w:ascii="Times New Roman" w:hAnsi="Times New Roman" w:cs="Times New Roman"/>
          <w:sz w:val="24"/>
          <w:szCs w:val="24"/>
        </w:rPr>
        <w:t xml:space="preserve"> are used to interpret</w:t>
      </w:r>
      <w:r w:rsidR="00153FDC" w:rsidRPr="00C80F93">
        <w:rPr>
          <w:rFonts w:ascii="Times New Roman" w:hAnsi="Times New Roman" w:cs="Times New Roman"/>
          <w:sz w:val="24"/>
          <w:szCs w:val="24"/>
        </w:rPr>
        <w:t xml:space="preserve">; it also should </w:t>
      </w:r>
      <w:r w:rsidRPr="00C80F93">
        <w:rPr>
          <w:rFonts w:ascii="Times New Roman" w:hAnsi="Times New Roman" w:cs="Times New Roman"/>
          <w:sz w:val="24"/>
          <w:szCs w:val="24"/>
        </w:rPr>
        <w:lastRenderedPageBreak/>
        <w:t xml:space="preserve">require supervisory review of an officer’s determination of exigent circumstances. </w:t>
      </w:r>
      <w:r w:rsidRPr="00C80F93">
        <w:rPr>
          <w:rFonts w:ascii="Times New Roman" w:hAnsi="Times New Roman" w:cs="Times New Roman"/>
          <w:i/>
          <w:iCs/>
          <w:sz w:val="24"/>
          <w:szCs w:val="24"/>
        </w:rPr>
        <w:t xml:space="preserve">See generally, </w:t>
      </w:r>
      <w:r w:rsidRPr="00C80F93">
        <w:rPr>
          <w:rFonts w:ascii="Times New Roman" w:hAnsi="Times New Roman" w:cs="Times New Roman"/>
          <w:sz w:val="24"/>
          <w:szCs w:val="24"/>
        </w:rPr>
        <w:t xml:space="preserve">Sec. VIII. </w:t>
      </w:r>
    </w:p>
    <w:p w14:paraId="6F69A7CA" w14:textId="1078BB22" w:rsidR="00E94232" w:rsidRPr="00C80F93" w:rsidRDefault="00802B06" w:rsidP="00C80F93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F93">
        <w:rPr>
          <w:rFonts w:ascii="Times New Roman" w:hAnsi="Times New Roman" w:cs="Times New Roman"/>
          <w:b/>
          <w:bCs/>
          <w:sz w:val="24"/>
          <w:szCs w:val="24"/>
        </w:rPr>
        <w:t>The policy should not permit family members or friends to interpret for persons with Limited English Proficiency in criminal investigations</w:t>
      </w:r>
      <w:r w:rsidRPr="00C80F93">
        <w:rPr>
          <w:rFonts w:ascii="Times New Roman" w:hAnsi="Times New Roman" w:cs="Times New Roman"/>
          <w:sz w:val="24"/>
          <w:szCs w:val="24"/>
        </w:rPr>
        <w:t xml:space="preserve">, </w:t>
      </w:r>
      <w:r w:rsidRPr="00C80F93">
        <w:rPr>
          <w:rFonts w:ascii="Times New Roman" w:hAnsi="Times New Roman" w:cs="Times New Roman"/>
          <w:b/>
          <w:bCs/>
          <w:sz w:val="24"/>
          <w:szCs w:val="24"/>
        </w:rPr>
        <w:t>even if the conversation is informational in nature</w:t>
      </w:r>
      <w:r w:rsidRPr="00C80F93">
        <w:rPr>
          <w:rFonts w:ascii="Times New Roman" w:hAnsi="Times New Roman" w:cs="Times New Roman"/>
          <w:sz w:val="24"/>
          <w:szCs w:val="24"/>
        </w:rPr>
        <w:t xml:space="preserve">. </w:t>
      </w:r>
      <w:r w:rsidRPr="00C80F93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Pr="00C80F93">
        <w:rPr>
          <w:rFonts w:ascii="Times New Roman" w:hAnsi="Times New Roman" w:cs="Times New Roman"/>
          <w:sz w:val="24"/>
          <w:szCs w:val="24"/>
        </w:rPr>
        <w:t xml:space="preserve"> Sec. II.D.2.b.</w:t>
      </w:r>
    </w:p>
    <w:p w14:paraId="2473CD8E" w14:textId="4477047D" w:rsidR="00722AF7" w:rsidRPr="00C80F93" w:rsidRDefault="00802B06" w:rsidP="00C80F93">
      <w:pPr>
        <w:pStyle w:val="ListParagraph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F93">
        <w:rPr>
          <w:rFonts w:ascii="Times New Roman" w:hAnsi="Times New Roman" w:cs="Times New Roman"/>
          <w:sz w:val="24"/>
          <w:szCs w:val="24"/>
        </w:rPr>
        <w:t>Even informa</w:t>
      </w:r>
      <w:r w:rsidR="00F52CC3" w:rsidRPr="00C80F93">
        <w:rPr>
          <w:rFonts w:ascii="Times New Roman" w:hAnsi="Times New Roman" w:cs="Times New Roman"/>
          <w:sz w:val="24"/>
          <w:szCs w:val="24"/>
        </w:rPr>
        <w:t>tional</w:t>
      </w:r>
      <w:r w:rsidRPr="00C80F93">
        <w:rPr>
          <w:rFonts w:ascii="Times New Roman" w:hAnsi="Times New Roman" w:cs="Times New Roman"/>
          <w:sz w:val="24"/>
          <w:szCs w:val="24"/>
        </w:rPr>
        <w:t xml:space="preserve"> conversations may involve private information and raise conflicts of </w:t>
      </w:r>
      <w:r w:rsidR="00F52CC3" w:rsidRPr="00C80F93">
        <w:rPr>
          <w:rFonts w:ascii="Times New Roman" w:hAnsi="Times New Roman" w:cs="Times New Roman"/>
          <w:sz w:val="24"/>
          <w:szCs w:val="24"/>
        </w:rPr>
        <w:t xml:space="preserve">interest or require accurate interpretation of words that an unqualified family member or friend cannot provide. </w:t>
      </w:r>
      <w:r w:rsidR="002C4926" w:rsidRPr="00C80F93">
        <w:rPr>
          <w:rFonts w:ascii="Times New Roman" w:hAnsi="Times New Roman" w:cs="Times New Roman"/>
          <w:sz w:val="24"/>
          <w:szCs w:val="24"/>
        </w:rPr>
        <w:t xml:space="preserve">Further, by permitting officers to begin such conversations without requiring a certified interpreter, it will be more difficult for the officer to stop the conversation if the officer’s focus changes to assessing a reasonable articulable suspicion or probable cause for an arrest. </w:t>
      </w:r>
      <w:r w:rsidR="00F52CC3" w:rsidRPr="00C80F93">
        <w:rPr>
          <w:rFonts w:ascii="Times New Roman" w:hAnsi="Times New Roman" w:cs="Times New Roman"/>
          <w:sz w:val="24"/>
          <w:szCs w:val="24"/>
        </w:rPr>
        <w:t xml:space="preserve">Rather than permitting unqualified family members or friends to interpret for persons with Limited English Proficiency, CPD officers should use </w:t>
      </w:r>
      <w:proofErr w:type="spellStart"/>
      <w:r w:rsidR="00F52CC3" w:rsidRPr="00C80F93">
        <w:rPr>
          <w:rFonts w:ascii="Times New Roman" w:hAnsi="Times New Roman" w:cs="Times New Roman"/>
          <w:sz w:val="24"/>
          <w:szCs w:val="24"/>
        </w:rPr>
        <w:t>LanguageLine</w:t>
      </w:r>
      <w:proofErr w:type="spellEnd"/>
      <w:r w:rsidR="00F52CC3" w:rsidRPr="00C80F93">
        <w:rPr>
          <w:rFonts w:ascii="Times New Roman" w:hAnsi="Times New Roman" w:cs="Times New Roman"/>
          <w:sz w:val="24"/>
          <w:szCs w:val="24"/>
        </w:rPr>
        <w:t xml:space="preserve"> Solutions for </w:t>
      </w:r>
      <w:r w:rsidR="00943086" w:rsidRPr="00C80F93">
        <w:rPr>
          <w:rFonts w:ascii="Times New Roman" w:hAnsi="Times New Roman" w:cs="Times New Roman"/>
          <w:sz w:val="24"/>
          <w:szCs w:val="24"/>
        </w:rPr>
        <w:t>informational</w:t>
      </w:r>
      <w:r w:rsidR="002C4926" w:rsidRPr="00C80F93">
        <w:rPr>
          <w:rFonts w:ascii="Times New Roman" w:hAnsi="Times New Roman" w:cs="Times New Roman"/>
          <w:sz w:val="24"/>
          <w:szCs w:val="24"/>
        </w:rPr>
        <w:t xml:space="preserve"> </w:t>
      </w:r>
      <w:r w:rsidR="00F52CC3" w:rsidRPr="00C80F93">
        <w:rPr>
          <w:rFonts w:ascii="Times New Roman" w:hAnsi="Times New Roman" w:cs="Times New Roman"/>
          <w:sz w:val="24"/>
          <w:szCs w:val="24"/>
        </w:rPr>
        <w:t>conversations.</w:t>
      </w:r>
    </w:p>
    <w:p w14:paraId="23754447" w14:textId="7B7BE297" w:rsidR="007D5E9C" w:rsidRPr="00C80F93" w:rsidRDefault="00722AF7" w:rsidP="00C80F93">
      <w:pPr>
        <w:pStyle w:val="ListParagraph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F93">
        <w:rPr>
          <w:rFonts w:ascii="Times New Roman" w:hAnsi="Times New Roman" w:cs="Times New Roman"/>
          <w:sz w:val="24"/>
          <w:szCs w:val="24"/>
        </w:rPr>
        <w:t xml:space="preserve">CPD’s draft policy on interactions with persons </w:t>
      </w:r>
      <w:r w:rsidR="00745FDA" w:rsidRPr="00C80F93">
        <w:rPr>
          <w:rFonts w:ascii="Times New Roman" w:hAnsi="Times New Roman" w:cs="Times New Roman"/>
          <w:sz w:val="24"/>
          <w:szCs w:val="24"/>
        </w:rPr>
        <w:t xml:space="preserve">who are Deaf, </w:t>
      </w:r>
      <w:r w:rsidR="00E07C8E" w:rsidRPr="00C80F93">
        <w:rPr>
          <w:rFonts w:ascii="Times New Roman" w:hAnsi="Times New Roman" w:cs="Times New Roman"/>
          <w:sz w:val="24"/>
          <w:szCs w:val="24"/>
        </w:rPr>
        <w:t>Deafb</w:t>
      </w:r>
      <w:r w:rsidR="00745FDA" w:rsidRPr="00C80F93">
        <w:rPr>
          <w:rFonts w:ascii="Times New Roman" w:hAnsi="Times New Roman" w:cs="Times New Roman"/>
          <w:sz w:val="24"/>
          <w:szCs w:val="24"/>
        </w:rPr>
        <w:t xml:space="preserve">lind or Hard of Hearing </w:t>
      </w:r>
      <w:r w:rsidRPr="00C80F93">
        <w:rPr>
          <w:rFonts w:ascii="Times New Roman" w:hAnsi="Times New Roman" w:cs="Times New Roman"/>
          <w:sz w:val="24"/>
          <w:szCs w:val="24"/>
        </w:rPr>
        <w:t>gets this right – prohibiting the use of family and friends as interpreters in all criminal investigations</w:t>
      </w:r>
      <w:r w:rsidR="00D53523" w:rsidRPr="00C80F93">
        <w:rPr>
          <w:rFonts w:ascii="Times New Roman" w:hAnsi="Times New Roman" w:cs="Times New Roman"/>
          <w:sz w:val="24"/>
          <w:szCs w:val="24"/>
        </w:rPr>
        <w:t xml:space="preserve"> (S02-07-00XX</w:t>
      </w:r>
      <w:r w:rsidR="003460EB" w:rsidRPr="00C80F93">
        <w:rPr>
          <w:rFonts w:ascii="Times New Roman" w:hAnsi="Times New Roman" w:cs="Times New Roman"/>
          <w:sz w:val="24"/>
          <w:szCs w:val="24"/>
        </w:rPr>
        <w:t xml:space="preserve">, Sec. </w:t>
      </w:r>
      <w:r w:rsidR="00437210" w:rsidRPr="00C80F93">
        <w:rPr>
          <w:rFonts w:ascii="Times New Roman" w:hAnsi="Times New Roman" w:cs="Times New Roman"/>
          <w:sz w:val="24"/>
          <w:szCs w:val="24"/>
        </w:rPr>
        <w:t>VI.E)</w:t>
      </w:r>
      <w:r w:rsidRPr="00C80F93">
        <w:rPr>
          <w:rFonts w:ascii="Times New Roman" w:hAnsi="Times New Roman" w:cs="Times New Roman"/>
          <w:sz w:val="24"/>
          <w:szCs w:val="24"/>
        </w:rPr>
        <w:t xml:space="preserve"> – and CPD must do the same here.</w:t>
      </w:r>
    </w:p>
    <w:p w14:paraId="0BBC5A41" w14:textId="6BD478EA" w:rsidR="00C63D63" w:rsidRPr="00C80F93" w:rsidRDefault="00C63D63" w:rsidP="00C80F93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The policy must specify that multilingual officers and staff will be evaluated with a language exam that tests verbal, aural, and written proficiency. </w:t>
      </w:r>
    </w:p>
    <w:p w14:paraId="71E0267C" w14:textId="6B3D062B" w:rsidR="009D3CAC" w:rsidRPr="00C80F93" w:rsidRDefault="009D3CAC" w:rsidP="00C80F93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The policy </w:t>
      </w:r>
      <w:r w:rsidR="002C4926" w:rsidRPr="00C80F93">
        <w:rPr>
          <w:rFonts w:ascii="Times New Roman" w:hAnsi="Times New Roman" w:cs="Times New Roman"/>
          <w:b/>
          <w:bCs/>
          <w:sz w:val="24"/>
          <w:szCs w:val="24"/>
        </w:rPr>
        <w:t>must</w:t>
      </w:r>
      <w:r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 specify that persons with Limited English Proficiency may file a complaint </w:t>
      </w:r>
      <w:r w:rsidR="00C63D63"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with BIA or COPA </w:t>
      </w:r>
      <w:r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about </w:t>
      </w:r>
      <w:r w:rsidR="00B47316"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the unavailability of qualified interpreters or </w:t>
      </w:r>
      <w:r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the poor quality of language interpretation </w:t>
      </w:r>
      <w:r w:rsidR="00B47316"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provided </w:t>
      </w:r>
      <w:r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by multilingual officers and staff or </w:t>
      </w:r>
      <w:proofErr w:type="spellStart"/>
      <w:r w:rsidRPr="00C80F93">
        <w:rPr>
          <w:rFonts w:ascii="Times New Roman" w:hAnsi="Times New Roman" w:cs="Times New Roman"/>
          <w:b/>
          <w:bCs/>
          <w:sz w:val="24"/>
          <w:szCs w:val="24"/>
        </w:rPr>
        <w:t>LanguageLine</w:t>
      </w:r>
      <w:proofErr w:type="spellEnd"/>
      <w:r w:rsidRPr="00C80F93">
        <w:rPr>
          <w:rFonts w:ascii="Times New Roman" w:hAnsi="Times New Roman" w:cs="Times New Roman"/>
          <w:b/>
          <w:bCs/>
          <w:sz w:val="24"/>
          <w:szCs w:val="24"/>
        </w:rPr>
        <w:t xml:space="preserve"> Solutions.</w:t>
      </w:r>
      <w:r w:rsidRPr="00C80F93">
        <w:rPr>
          <w:rFonts w:ascii="Times New Roman" w:hAnsi="Times New Roman" w:cs="Times New Roman"/>
          <w:sz w:val="24"/>
          <w:szCs w:val="24"/>
        </w:rPr>
        <w:t xml:space="preserve"> </w:t>
      </w:r>
      <w:r w:rsidRPr="00C80F93">
        <w:rPr>
          <w:rFonts w:ascii="Times New Roman" w:hAnsi="Times New Roman" w:cs="Times New Roman"/>
          <w:i/>
          <w:iCs/>
          <w:sz w:val="24"/>
          <w:szCs w:val="24"/>
        </w:rPr>
        <w:t>See generally</w:t>
      </w:r>
      <w:r w:rsidR="002C4926" w:rsidRPr="00C80F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4926" w:rsidRPr="00C80F93">
        <w:rPr>
          <w:rFonts w:ascii="Times New Roman" w:hAnsi="Times New Roman" w:cs="Times New Roman"/>
          <w:sz w:val="24"/>
          <w:szCs w:val="24"/>
        </w:rPr>
        <w:t>Sec. IX.</w:t>
      </w:r>
    </w:p>
    <w:p w14:paraId="1581AD66" w14:textId="6D119A63" w:rsidR="00584B5F" w:rsidRPr="00C80F93" w:rsidRDefault="00584B5F" w:rsidP="00C80F93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F93">
        <w:rPr>
          <w:rFonts w:ascii="Times New Roman" w:hAnsi="Times New Roman" w:cs="Times New Roman"/>
          <w:sz w:val="24"/>
          <w:szCs w:val="24"/>
        </w:rPr>
        <w:t xml:space="preserve">The policy </w:t>
      </w:r>
      <w:r w:rsidR="007D5E9C" w:rsidRPr="00C80F93">
        <w:rPr>
          <w:rFonts w:ascii="Times New Roman" w:hAnsi="Times New Roman" w:cs="Times New Roman"/>
          <w:sz w:val="24"/>
          <w:szCs w:val="24"/>
        </w:rPr>
        <w:t xml:space="preserve">requires the CPD’s Language Access Coordinator to collect, analyze, and interpret language access data </w:t>
      </w:r>
      <w:r w:rsidR="002C4926" w:rsidRPr="00C80F93">
        <w:rPr>
          <w:rFonts w:ascii="Times New Roman" w:hAnsi="Times New Roman" w:cs="Times New Roman"/>
          <w:sz w:val="24"/>
          <w:szCs w:val="24"/>
        </w:rPr>
        <w:t>(Sec. IV.B.)</w:t>
      </w:r>
      <w:r w:rsidR="005443E3" w:rsidRPr="00C80F93">
        <w:rPr>
          <w:rFonts w:ascii="Times New Roman" w:hAnsi="Times New Roman" w:cs="Times New Roman"/>
          <w:sz w:val="24"/>
          <w:szCs w:val="24"/>
        </w:rPr>
        <w:t>.</w:t>
      </w:r>
      <w:r w:rsidR="00153FDC" w:rsidRPr="00C80F93">
        <w:rPr>
          <w:rFonts w:ascii="Times New Roman" w:hAnsi="Times New Roman" w:cs="Times New Roman"/>
          <w:sz w:val="24"/>
          <w:szCs w:val="24"/>
        </w:rPr>
        <w:t xml:space="preserve"> </w:t>
      </w:r>
      <w:r w:rsidR="005443E3" w:rsidRPr="00C80F93">
        <w:rPr>
          <w:rFonts w:ascii="Times New Roman" w:hAnsi="Times New Roman" w:cs="Times New Roman"/>
          <w:sz w:val="24"/>
          <w:szCs w:val="24"/>
        </w:rPr>
        <w:t xml:space="preserve">The policy </w:t>
      </w:r>
      <w:r w:rsidR="00153FDC" w:rsidRPr="00C80F93">
        <w:rPr>
          <w:rFonts w:ascii="Times New Roman" w:hAnsi="Times New Roman" w:cs="Times New Roman"/>
          <w:sz w:val="24"/>
          <w:szCs w:val="24"/>
        </w:rPr>
        <w:t>also should</w:t>
      </w:r>
      <w:r w:rsidR="007D5E9C" w:rsidRPr="00C80F93">
        <w:rPr>
          <w:rFonts w:ascii="Times New Roman" w:hAnsi="Times New Roman" w:cs="Times New Roman"/>
          <w:sz w:val="24"/>
          <w:szCs w:val="24"/>
        </w:rPr>
        <w:t xml:space="preserve"> </w:t>
      </w:r>
      <w:r w:rsidR="00BA315F" w:rsidRPr="00C80F93">
        <w:rPr>
          <w:rFonts w:ascii="Times New Roman" w:hAnsi="Times New Roman" w:cs="Times New Roman"/>
          <w:sz w:val="24"/>
          <w:szCs w:val="24"/>
        </w:rPr>
        <w:t>require the Language Access Coordinator</w:t>
      </w:r>
      <w:r w:rsidR="007D5E9C" w:rsidRPr="00C80F93">
        <w:rPr>
          <w:rFonts w:ascii="Times New Roman" w:hAnsi="Times New Roman" w:cs="Times New Roman"/>
          <w:sz w:val="24"/>
          <w:szCs w:val="24"/>
        </w:rPr>
        <w:t xml:space="preserve"> to</w:t>
      </w:r>
      <w:r w:rsidR="00BA315F" w:rsidRPr="00C80F93">
        <w:rPr>
          <w:rFonts w:ascii="Times New Roman" w:hAnsi="Times New Roman" w:cs="Times New Roman"/>
          <w:sz w:val="24"/>
          <w:szCs w:val="24"/>
        </w:rPr>
        <w:t xml:space="preserve"> evaluate the quality of services provided by engaging </w:t>
      </w:r>
      <w:r w:rsidR="002C4926" w:rsidRPr="00C80F93">
        <w:rPr>
          <w:rFonts w:ascii="Times New Roman" w:hAnsi="Times New Roman" w:cs="Times New Roman"/>
          <w:sz w:val="24"/>
          <w:szCs w:val="24"/>
        </w:rPr>
        <w:t xml:space="preserve">persons with Limited English Proficiency or </w:t>
      </w:r>
      <w:r w:rsidR="00BA315F" w:rsidRPr="00C80F93">
        <w:rPr>
          <w:rFonts w:ascii="Times New Roman" w:hAnsi="Times New Roman" w:cs="Times New Roman"/>
          <w:sz w:val="24"/>
          <w:szCs w:val="24"/>
        </w:rPr>
        <w:t xml:space="preserve">with </w:t>
      </w:r>
      <w:r w:rsidR="00C63D63" w:rsidRPr="00C80F93">
        <w:rPr>
          <w:rFonts w:ascii="Times New Roman" w:hAnsi="Times New Roman" w:cs="Times New Roman"/>
          <w:sz w:val="24"/>
          <w:szCs w:val="24"/>
        </w:rPr>
        <w:t>c</w:t>
      </w:r>
      <w:r w:rsidR="00BA315F" w:rsidRPr="00C80F93">
        <w:rPr>
          <w:rFonts w:ascii="Times New Roman" w:hAnsi="Times New Roman" w:cs="Times New Roman"/>
          <w:sz w:val="24"/>
          <w:szCs w:val="24"/>
        </w:rPr>
        <w:t xml:space="preserve">ommunity or </w:t>
      </w:r>
      <w:r w:rsidR="00C63D63" w:rsidRPr="00C80F93">
        <w:rPr>
          <w:rFonts w:ascii="Times New Roman" w:hAnsi="Times New Roman" w:cs="Times New Roman"/>
          <w:sz w:val="24"/>
          <w:szCs w:val="24"/>
        </w:rPr>
        <w:t>c</w:t>
      </w:r>
      <w:r w:rsidR="00BA315F" w:rsidRPr="00C80F93">
        <w:rPr>
          <w:rFonts w:ascii="Times New Roman" w:hAnsi="Times New Roman" w:cs="Times New Roman"/>
          <w:sz w:val="24"/>
          <w:szCs w:val="24"/>
        </w:rPr>
        <w:t xml:space="preserve">ivil </w:t>
      </w:r>
      <w:r w:rsidR="00C63D63" w:rsidRPr="00C80F93">
        <w:rPr>
          <w:rFonts w:ascii="Times New Roman" w:hAnsi="Times New Roman" w:cs="Times New Roman"/>
          <w:sz w:val="24"/>
          <w:szCs w:val="24"/>
        </w:rPr>
        <w:t>r</w:t>
      </w:r>
      <w:r w:rsidR="00BA315F" w:rsidRPr="00C80F93">
        <w:rPr>
          <w:rFonts w:ascii="Times New Roman" w:hAnsi="Times New Roman" w:cs="Times New Roman"/>
          <w:sz w:val="24"/>
          <w:szCs w:val="24"/>
        </w:rPr>
        <w:t xml:space="preserve">ights </w:t>
      </w:r>
      <w:r w:rsidR="00C63D63" w:rsidRPr="00C80F93">
        <w:rPr>
          <w:rFonts w:ascii="Times New Roman" w:hAnsi="Times New Roman" w:cs="Times New Roman"/>
          <w:sz w:val="24"/>
          <w:szCs w:val="24"/>
        </w:rPr>
        <w:t>o</w:t>
      </w:r>
      <w:r w:rsidR="00BA315F" w:rsidRPr="00C80F93">
        <w:rPr>
          <w:rFonts w:ascii="Times New Roman" w:hAnsi="Times New Roman" w:cs="Times New Roman"/>
          <w:sz w:val="24"/>
          <w:szCs w:val="24"/>
        </w:rPr>
        <w:t>rganizations that serve persons with Limited English Proficiency.</w:t>
      </w:r>
    </w:p>
    <w:p w14:paraId="08418D84" w14:textId="77777777" w:rsidR="007D5E9C" w:rsidRPr="00C80F93" w:rsidRDefault="007D5E9C" w:rsidP="00C80F93">
      <w:pPr>
        <w:pStyle w:val="ListParagraph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E87F0F8" w14:textId="77777777" w:rsidR="00657749" w:rsidRPr="00C80F93" w:rsidRDefault="00657749" w:rsidP="00C80F93">
      <w:pPr>
        <w:pStyle w:val="ListParagraph"/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657749" w:rsidRPr="00C80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5E0CE" w14:textId="77777777" w:rsidR="00A92DBA" w:rsidRDefault="00A92DBA" w:rsidP="007D5E9C">
      <w:pPr>
        <w:spacing w:after="0" w:line="240" w:lineRule="auto"/>
      </w:pPr>
      <w:r>
        <w:separator/>
      </w:r>
    </w:p>
  </w:endnote>
  <w:endnote w:type="continuationSeparator" w:id="0">
    <w:p w14:paraId="446FAC60" w14:textId="77777777" w:rsidR="00A92DBA" w:rsidRDefault="00A92DBA" w:rsidP="007D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A6A00" w14:textId="77777777" w:rsidR="00A92DBA" w:rsidRDefault="00A92DBA" w:rsidP="007D5E9C">
      <w:pPr>
        <w:spacing w:after="0" w:line="240" w:lineRule="auto"/>
      </w:pPr>
      <w:r>
        <w:separator/>
      </w:r>
    </w:p>
  </w:footnote>
  <w:footnote w:type="continuationSeparator" w:id="0">
    <w:p w14:paraId="6B167528" w14:textId="77777777" w:rsidR="00A92DBA" w:rsidRDefault="00A92DBA" w:rsidP="007D5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32697"/>
    <w:multiLevelType w:val="hybridMultilevel"/>
    <w:tmpl w:val="CC1278CC"/>
    <w:lvl w:ilvl="0" w:tplc="76620F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73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49"/>
    <w:rsid w:val="000F678D"/>
    <w:rsid w:val="00153FDC"/>
    <w:rsid w:val="001A3F58"/>
    <w:rsid w:val="001B285E"/>
    <w:rsid w:val="001C339C"/>
    <w:rsid w:val="001D0066"/>
    <w:rsid w:val="001D5892"/>
    <w:rsid w:val="001E377F"/>
    <w:rsid w:val="001F21C8"/>
    <w:rsid w:val="00232A54"/>
    <w:rsid w:val="002C4926"/>
    <w:rsid w:val="002E4B0E"/>
    <w:rsid w:val="003460EB"/>
    <w:rsid w:val="00370885"/>
    <w:rsid w:val="003F495F"/>
    <w:rsid w:val="00417F56"/>
    <w:rsid w:val="00421ED1"/>
    <w:rsid w:val="00437210"/>
    <w:rsid w:val="00483B10"/>
    <w:rsid w:val="004F295C"/>
    <w:rsid w:val="005152FE"/>
    <w:rsid w:val="005443E3"/>
    <w:rsid w:val="00584B5F"/>
    <w:rsid w:val="005F19CC"/>
    <w:rsid w:val="00601454"/>
    <w:rsid w:val="0062534B"/>
    <w:rsid w:val="006349CF"/>
    <w:rsid w:val="00657749"/>
    <w:rsid w:val="006F2D7D"/>
    <w:rsid w:val="00702403"/>
    <w:rsid w:val="007032B9"/>
    <w:rsid w:val="0071755E"/>
    <w:rsid w:val="00722AF7"/>
    <w:rsid w:val="00745FDA"/>
    <w:rsid w:val="00795440"/>
    <w:rsid w:val="007C128D"/>
    <w:rsid w:val="007D5E9C"/>
    <w:rsid w:val="007F0D8F"/>
    <w:rsid w:val="00802B06"/>
    <w:rsid w:val="008208CA"/>
    <w:rsid w:val="00923C4E"/>
    <w:rsid w:val="00943086"/>
    <w:rsid w:val="0098347B"/>
    <w:rsid w:val="00986613"/>
    <w:rsid w:val="009D3CAC"/>
    <w:rsid w:val="00A54F95"/>
    <w:rsid w:val="00A63919"/>
    <w:rsid w:val="00A643E6"/>
    <w:rsid w:val="00A92DBA"/>
    <w:rsid w:val="00AA142D"/>
    <w:rsid w:val="00AC27A1"/>
    <w:rsid w:val="00AE0599"/>
    <w:rsid w:val="00B024BD"/>
    <w:rsid w:val="00B47316"/>
    <w:rsid w:val="00BA315F"/>
    <w:rsid w:val="00BA7ECB"/>
    <w:rsid w:val="00BF75A6"/>
    <w:rsid w:val="00C41967"/>
    <w:rsid w:val="00C43776"/>
    <w:rsid w:val="00C63D63"/>
    <w:rsid w:val="00C64014"/>
    <w:rsid w:val="00C80F93"/>
    <w:rsid w:val="00C848FC"/>
    <w:rsid w:val="00CF4185"/>
    <w:rsid w:val="00D21EFB"/>
    <w:rsid w:val="00D320B8"/>
    <w:rsid w:val="00D53523"/>
    <w:rsid w:val="00DC3CF1"/>
    <w:rsid w:val="00DD57E6"/>
    <w:rsid w:val="00E07C8E"/>
    <w:rsid w:val="00E2627C"/>
    <w:rsid w:val="00E94232"/>
    <w:rsid w:val="00EB6330"/>
    <w:rsid w:val="00ED39F4"/>
    <w:rsid w:val="00EF4767"/>
    <w:rsid w:val="00F13BDD"/>
    <w:rsid w:val="00F5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7C2D3"/>
  <w15:chartTrackingRefBased/>
  <w15:docId w15:val="{73B23A24-E9EF-491F-8C9C-F5A0C478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74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74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74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7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74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74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74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7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7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7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7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7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7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74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74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74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749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5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E9C"/>
  </w:style>
  <w:style w:type="paragraph" w:styleId="Footer">
    <w:name w:val="footer"/>
    <w:basedOn w:val="Normal"/>
    <w:link w:val="FooterChar"/>
    <w:uiPriority w:val="99"/>
    <w:unhideWhenUsed/>
    <w:rsid w:val="007D5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E9C"/>
  </w:style>
  <w:style w:type="paragraph" w:styleId="Revision">
    <w:name w:val="Revision"/>
    <w:hidden/>
    <w:uiPriority w:val="99"/>
    <w:semiHidden/>
    <w:rsid w:val="00153FD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3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F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F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F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666975-21aa-40c1-809c-c289aa05d8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DF83F486B9245A4BDE8D1733C88A5" ma:contentTypeVersion="6" ma:contentTypeDescription="Create a new document." ma:contentTypeScope="" ma:versionID="d18a644d07129d4d6cf339f7049eb3f2">
  <xsd:schema xmlns:xsd="http://www.w3.org/2001/XMLSchema" xmlns:xs="http://www.w3.org/2001/XMLSchema" xmlns:p="http://schemas.microsoft.com/office/2006/metadata/properties" xmlns:ns3="72666975-21aa-40c1-809c-c289aa05d88f" targetNamespace="http://schemas.microsoft.com/office/2006/metadata/properties" ma:root="true" ma:fieldsID="214f26bf3d5f4bad59021b24125cde33" ns3:_="">
    <xsd:import namespace="72666975-21aa-40c1-809c-c289aa05d8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6975-21aa-40c1-809c-c289aa05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39AF88-255C-4401-BB06-B1D160F88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E5F9D-1468-4F27-9974-2ACBB25A9E93}">
  <ds:schemaRefs>
    <ds:schemaRef ds:uri="http://schemas.microsoft.com/office/2006/metadata/properties"/>
    <ds:schemaRef ds:uri="http://schemas.microsoft.com/office/infopath/2007/PartnerControls"/>
    <ds:schemaRef ds:uri="72666975-21aa-40c1-809c-c289aa05d88f"/>
  </ds:schemaRefs>
</ds:datastoreItem>
</file>

<file path=customXml/itemProps3.xml><?xml version="1.0" encoding="utf-8"?>
<ds:datastoreItem xmlns:ds="http://schemas.openxmlformats.org/officeDocument/2006/customXml" ds:itemID="{045C053E-D65F-48CE-80F1-119CD841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66975-21aa-40c1-809c-c289aa05d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Garcia</dc:creator>
  <cp:keywords/>
  <dc:description/>
  <cp:lastModifiedBy>Alexandra Block</cp:lastModifiedBy>
  <cp:revision>2</cp:revision>
  <dcterms:created xsi:type="dcterms:W3CDTF">2024-08-10T17:50:00Z</dcterms:created>
  <dcterms:modified xsi:type="dcterms:W3CDTF">2024-08-10T17:50:00Z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34c0a40b-8bcf-4717-bc66-ac4fcc9b1d1b</vt:lpwstr>
  </property>
  <property fmtid="{D5CDD505-2E9C-101B-9397-08002B2CF9AE}" pid="3" name="ContentTypeId">
    <vt:lpwstr>0x010100AE4DF83F486B9245A4BDE8D1733C88A5</vt:lpwstr>
  </property>
</Properties>
</file>